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24953274"/>
        <w:docPartObj>
          <w:docPartGallery w:val="Cover Pages"/>
          <w:docPartUnique/>
        </w:docPartObj>
      </w:sdtPr>
      <w:sdtEndPr>
        <w:rPr>
          <w:rFonts w:ascii="Average" w:eastAsia="Average" w:hAnsi="Average" w:cs="Average"/>
          <w:sz w:val="24"/>
          <w:szCs w:val="24"/>
        </w:rPr>
      </w:sdtEndPr>
      <w:sdtContent>
        <w:p w:rsidR="00DC5A6A" w:rsidRDefault="00404889" w:rsidP="00DC5A6A">
          <w:r>
            <w:rPr>
              <w:rFonts w:ascii="Average" w:eastAsia="Average" w:hAnsi="Average" w:cs="Average"/>
              <w:noProof/>
              <w:sz w:val="24"/>
              <w:szCs w:val="24"/>
            </w:rPr>
            <w:drawing>
              <wp:inline distT="114300" distB="114300" distL="114300" distR="114300" wp14:anchorId="6A531A78" wp14:editId="112B4EA1">
                <wp:extent cx="5748020" cy="5486775"/>
                <wp:effectExtent l="0" t="0" r="508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48020" cy="5486775"/>
                        </a:xfrm>
                        <a:prstGeom prst="rect">
                          <a:avLst/>
                        </a:prstGeom>
                        <a:ln/>
                      </pic:spPr>
                    </pic:pic>
                  </a:graphicData>
                </a:graphic>
              </wp:inline>
            </w:drawing>
          </w:r>
        </w:p>
        <w:p w:rsidR="00DC5A6A" w:rsidRDefault="00CF63EC">
          <w:pPr>
            <w:rPr>
              <w:rFonts w:ascii="Average" w:eastAsia="Average" w:hAnsi="Average" w:cs="Average"/>
              <w:sz w:val="24"/>
              <w:szCs w:val="24"/>
            </w:rPr>
          </w:pPr>
        </w:p>
      </w:sdtContent>
    </w:sdt>
    <w:p w:rsidR="00317C6C" w:rsidRDefault="00317C6C" w:rsidP="004331BA">
      <w:pPr>
        <w:spacing w:line="312" w:lineRule="auto"/>
        <w:jc w:val="both"/>
        <w:rPr>
          <w:rFonts w:ascii="Average" w:eastAsia="Average" w:hAnsi="Average" w:cs="Average"/>
          <w:sz w:val="24"/>
          <w:szCs w:val="24"/>
        </w:rPr>
      </w:pPr>
    </w:p>
    <w:p w:rsidR="004331BA" w:rsidRDefault="00404889" w:rsidP="00404889">
      <w:pPr>
        <w:spacing w:line="312" w:lineRule="auto"/>
        <w:ind w:left="1276" w:firstLine="284"/>
        <w:rPr>
          <w:rFonts w:ascii="Cambria" w:eastAsia="Average" w:hAnsi="Cambria" w:cs="Average"/>
          <w:b/>
          <w:bCs/>
          <w:color w:val="632423" w:themeColor="accent2" w:themeShade="80"/>
          <w:sz w:val="24"/>
          <w:szCs w:val="24"/>
        </w:rPr>
      </w:pPr>
      <w:r>
        <w:rPr>
          <w:rFonts w:ascii="Cambria" w:eastAsia="Average" w:hAnsi="Cambria" w:cs="Average"/>
          <w:b/>
          <w:bCs/>
          <w:color w:val="632423" w:themeColor="accent2" w:themeShade="80"/>
          <w:sz w:val="50"/>
          <w:szCs w:val="50"/>
        </w:rPr>
        <w:t xml:space="preserve">  </w:t>
      </w:r>
      <w:r w:rsidR="00DC5A6A">
        <w:rPr>
          <w:rFonts w:ascii="Cambria" w:eastAsia="Average" w:hAnsi="Cambria" w:cs="Average"/>
          <w:b/>
          <w:bCs/>
          <w:color w:val="632423" w:themeColor="accent2" w:themeShade="80"/>
          <w:sz w:val="50"/>
          <w:szCs w:val="50"/>
        </w:rPr>
        <w:t>Trabajo Final de Grado</w:t>
      </w:r>
    </w:p>
    <w:p w:rsidR="004331BA" w:rsidRPr="004331BA" w:rsidRDefault="004331BA" w:rsidP="004331BA">
      <w:pPr>
        <w:spacing w:line="312" w:lineRule="auto"/>
        <w:ind w:left="1276" w:firstLine="284"/>
        <w:jc w:val="both"/>
        <w:rPr>
          <w:rFonts w:ascii="Cambria" w:eastAsia="Average" w:hAnsi="Cambria" w:cs="Average"/>
          <w:b/>
          <w:bCs/>
          <w:color w:val="632423" w:themeColor="accent2" w:themeShade="80"/>
          <w:sz w:val="24"/>
          <w:szCs w:val="24"/>
        </w:rPr>
      </w:pPr>
    </w:p>
    <w:p w:rsidR="00317C6C" w:rsidRPr="004331BA" w:rsidRDefault="004331BA" w:rsidP="004331BA">
      <w:pPr>
        <w:spacing w:line="312" w:lineRule="auto"/>
        <w:ind w:firstLine="709"/>
        <w:jc w:val="both"/>
        <w:rPr>
          <w:rFonts w:ascii="Cambria" w:eastAsia="Average" w:hAnsi="Cambria" w:cs="Average"/>
          <w:b/>
          <w:bCs/>
          <w:color w:val="632423" w:themeColor="accent2" w:themeShade="80"/>
          <w:sz w:val="32"/>
          <w:szCs w:val="32"/>
        </w:rPr>
      </w:pPr>
      <w:r w:rsidRPr="004331BA">
        <w:rPr>
          <w:rFonts w:ascii="Cambria" w:eastAsia="Average" w:hAnsi="Cambria" w:cs="Average"/>
          <w:b/>
          <w:bCs/>
          <w:color w:val="632423" w:themeColor="accent2" w:themeShade="80"/>
          <w:sz w:val="32"/>
          <w:szCs w:val="32"/>
        </w:rPr>
        <w:t>No olvidados. La reparación memorialista andaluza.</w:t>
      </w:r>
    </w:p>
    <w:p w:rsidR="004331BA" w:rsidRDefault="004331BA" w:rsidP="004331BA">
      <w:pPr>
        <w:spacing w:line="312" w:lineRule="auto"/>
        <w:jc w:val="both"/>
        <w:rPr>
          <w:rFonts w:ascii="Cambria" w:eastAsia="Average" w:hAnsi="Cambria" w:cs="Average"/>
          <w:b/>
          <w:bCs/>
          <w:color w:val="632423" w:themeColor="accent2" w:themeShade="80"/>
          <w:sz w:val="30"/>
          <w:szCs w:val="30"/>
        </w:rPr>
      </w:pPr>
    </w:p>
    <w:p w:rsidR="004331BA" w:rsidRDefault="004331BA" w:rsidP="004331BA">
      <w:pPr>
        <w:spacing w:line="312" w:lineRule="auto"/>
        <w:jc w:val="both"/>
        <w:rPr>
          <w:rFonts w:ascii="Cambria" w:eastAsia="Average" w:hAnsi="Cambria" w:cs="Average"/>
          <w:b/>
          <w:bCs/>
          <w:color w:val="632423" w:themeColor="accent2" w:themeShade="80"/>
          <w:sz w:val="30"/>
          <w:szCs w:val="30"/>
        </w:rPr>
      </w:pPr>
    </w:p>
    <w:p w:rsidR="004331BA" w:rsidRDefault="004331BA" w:rsidP="004331BA">
      <w:pPr>
        <w:spacing w:line="312" w:lineRule="auto"/>
        <w:jc w:val="both"/>
        <w:rPr>
          <w:rFonts w:ascii="Cambria" w:eastAsia="Average" w:hAnsi="Cambria" w:cs="Average"/>
          <w:b/>
          <w:bCs/>
          <w:sz w:val="28"/>
          <w:szCs w:val="28"/>
        </w:rPr>
      </w:pPr>
      <w:r>
        <w:rPr>
          <w:rFonts w:ascii="Cambria" w:eastAsia="Average" w:hAnsi="Cambria" w:cs="Average"/>
          <w:b/>
          <w:bCs/>
          <w:color w:val="632423" w:themeColor="accent2" w:themeShade="80"/>
          <w:sz w:val="28"/>
          <w:szCs w:val="28"/>
        </w:rPr>
        <w:t xml:space="preserve">Realizado por: </w:t>
      </w:r>
      <w:r>
        <w:rPr>
          <w:rFonts w:ascii="Cambria" w:eastAsia="Average" w:hAnsi="Cambria" w:cs="Average"/>
          <w:b/>
          <w:bCs/>
          <w:sz w:val="28"/>
          <w:szCs w:val="28"/>
        </w:rPr>
        <w:t>Andrea Sánchez Marchena</w:t>
      </w:r>
    </w:p>
    <w:p w:rsidR="004331BA" w:rsidRPr="004331BA" w:rsidRDefault="004331BA" w:rsidP="004331BA">
      <w:pPr>
        <w:spacing w:line="312" w:lineRule="auto"/>
        <w:jc w:val="both"/>
        <w:rPr>
          <w:rFonts w:ascii="Cambria" w:eastAsia="Average" w:hAnsi="Cambria" w:cs="Average"/>
          <w:b/>
          <w:bCs/>
          <w:sz w:val="28"/>
          <w:szCs w:val="28"/>
        </w:rPr>
      </w:pPr>
      <w:r>
        <w:rPr>
          <w:rFonts w:ascii="Cambria" w:eastAsia="Average" w:hAnsi="Cambria" w:cs="Average"/>
          <w:b/>
          <w:bCs/>
          <w:color w:val="632423" w:themeColor="accent2" w:themeShade="80"/>
          <w:sz w:val="28"/>
          <w:szCs w:val="28"/>
        </w:rPr>
        <w:t>Dirigido por:</w:t>
      </w:r>
      <w:r>
        <w:rPr>
          <w:rFonts w:ascii="Cambria" w:eastAsia="Average" w:hAnsi="Cambria" w:cs="Average"/>
          <w:b/>
          <w:bCs/>
          <w:sz w:val="28"/>
          <w:szCs w:val="28"/>
        </w:rPr>
        <w:t xml:space="preserve"> Manuel Jesús Cartes Barroso</w:t>
      </w:r>
    </w:p>
    <w:p w:rsidR="00317C6C" w:rsidRDefault="00317C6C" w:rsidP="004331BA">
      <w:pPr>
        <w:spacing w:line="312" w:lineRule="auto"/>
        <w:rPr>
          <w:rFonts w:ascii="Average" w:eastAsia="Average" w:hAnsi="Average" w:cs="Average"/>
          <w:sz w:val="24"/>
          <w:szCs w:val="24"/>
        </w:rPr>
      </w:pPr>
    </w:p>
    <w:p w:rsidR="00404889" w:rsidRDefault="00404889" w:rsidP="004331BA">
      <w:pPr>
        <w:spacing w:line="312" w:lineRule="auto"/>
        <w:rPr>
          <w:rFonts w:ascii="Average" w:eastAsia="Average" w:hAnsi="Average" w:cs="Average"/>
          <w:sz w:val="24"/>
          <w:szCs w:val="24"/>
        </w:rPr>
      </w:pPr>
    </w:p>
    <w:p w:rsidR="00404889" w:rsidRDefault="004331BA" w:rsidP="00B7711C">
      <w:pPr>
        <w:spacing w:line="312" w:lineRule="auto"/>
        <w:rPr>
          <w:rFonts w:asciiTheme="minorHAnsi" w:eastAsia="Average" w:hAnsiTheme="minorHAnsi" w:cs="Average"/>
          <w:b/>
          <w:bCs/>
          <w:sz w:val="28"/>
          <w:szCs w:val="28"/>
        </w:rPr>
      </w:pPr>
      <w:r w:rsidRPr="004331BA">
        <w:rPr>
          <w:rFonts w:asciiTheme="minorHAnsi" w:eastAsia="Average" w:hAnsiTheme="minorHAnsi" w:cs="Average"/>
          <w:b/>
          <w:bCs/>
          <w:sz w:val="28"/>
          <w:szCs w:val="28"/>
        </w:rPr>
        <w:t>Grado en Periodismo (2015-2019</w:t>
      </w:r>
      <w:r w:rsidR="0029009D">
        <w:rPr>
          <w:rFonts w:asciiTheme="minorHAnsi" w:eastAsia="Average" w:hAnsiTheme="minorHAnsi" w:cs="Average"/>
          <w:b/>
          <w:bCs/>
          <w:sz w:val="28"/>
          <w:szCs w:val="28"/>
        </w:rPr>
        <w:t>)</w:t>
      </w:r>
    </w:p>
    <w:p w:rsidR="0029009D" w:rsidRPr="00404889" w:rsidRDefault="0029009D" w:rsidP="00B7711C">
      <w:pPr>
        <w:spacing w:line="312" w:lineRule="auto"/>
        <w:rPr>
          <w:rFonts w:asciiTheme="minorHAnsi" w:eastAsia="Average" w:hAnsiTheme="minorHAnsi" w:cs="Average"/>
          <w:b/>
          <w:bCs/>
          <w:sz w:val="28"/>
          <w:szCs w:val="28"/>
        </w:rPr>
      </w:pPr>
      <w:r w:rsidRPr="00DA2636">
        <w:rPr>
          <w:rFonts w:asciiTheme="minorHAnsi" w:eastAsia="Average" w:hAnsiTheme="minorHAnsi" w:cs="Average"/>
          <w:b/>
          <w:bCs/>
          <w:i/>
          <w:iCs/>
          <w:sz w:val="30"/>
          <w:szCs w:val="30"/>
        </w:rPr>
        <w:lastRenderedPageBreak/>
        <w:t>Índice</w:t>
      </w:r>
    </w:p>
    <w:p w:rsidR="0029009D" w:rsidRDefault="0029009D" w:rsidP="00B7711C">
      <w:pPr>
        <w:spacing w:line="312" w:lineRule="auto"/>
        <w:rPr>
          <w:rFonts w:asciiTheme="minorHAnsi" w:eastAsia="Average" w:hAnsiTheme="minorHAnsi" w:cs="Average"/>
          <w:sz w:val="24"/>
          <w:szCs w:val="26"/>
        </w:rPr>
      </w:pPr>
    </w:p>
    <w:p w:rsidR="0029009D" w:rsidRPr="00DA2636" w:rsidRDefault="0029009D" w:rsidP="0029009D">
      <w:pPr>
        <w:pStyle w:val="Prrafodelista"/>
        <w:numPr>
          <w:ilvl w:val="0"/>
          <w:numId w:val="22"/>
        </w:numPr>
        <w:spacing w:line="312" w:lineRule="auto"/>
        <w:rPr>
          <w:rFonts w:asciiTheme="minorHAnsi" w:eastAsia="Average" w:hAnsiTheme="minorHAnsi" w:cs="Average"/>
          <w:b/>
          <w:bCs/>
          <w:sz w:val="26"/>
          <w:szCs w:val="26"/>
        </w:rPr>
      </w:pPr>
      <w:r w:rsidRPr="00DA2636">
        <w:rPr>
          <w:rFonts w:asciiTheme="minorHAnsi" w:eastAsia="Average" w:hAnsiTheme="minorHAnsi" w:cs="Average"/>
          <w:sz w:val="26"/>
          <w:szCs w:val="26"/>
        </w:rPr>
        <w:t>Introducción</w:t>
      </w:r>
      <w:r w:rsidR="00C508AF" w:rsidRPr="00DA2636">
        <w:rPr>
          <w:rFonts w:asciiTheme="minorHAnsi" w:eastAsia="Average" w:hAnsiTheme="minorHAnsi" w:cs="Average"/>
          <w:sz w:val="26"/>
          <w:szCs w:val="26"/>
        </w:rPr>
        <w:tab/>
      </w:r>
      <w:r w:rsidR="00DA2636">
        <w:rPr>
          <w:rFonts w:asciiTheme="minorHAnsi" w:eastAsia="Average" w:hAnsiTheme="minorHAnsi" w:cs="Average"/>
          <w:sz w:val="26"/>
          <w:szCs w:val="26"/>
        </w:rPr>
        <w:t>……………………………………………………………………….</w:t>
      </w:r>
      <w:r w:rsidR="00C508AF" w:rsidRPr="00DA2636">
        <w:rPr>
          <w:rFonts w:asciiTheme="minorHAnsi" w:eastAsia="Average" w:hAnsiTheme="minorHAnsi" w:cs="Average"/>
          <w:sz w:val="26"/>
          <w:szCs w:val="26"/>
        </w:rPr>
        <w:tab/>
        <w:t>2</w:t>
      </w:r>
    </w:p>
    <w:p w:rsidR="00C508AF" w:rsidRPr="00DA2636" w:rsidRDefault="00C508AF" w:rsidP="00C508AF">
      <w:pPr>
        <w:pStyle w:val="Prrafodelista"/>
        <w:spacing w:line="312" w:lineRule="auto"/>
        <w:rPr>
          <w:rFonts w:asciiTheme="minorHAnsi" w:eastAsia="Average" w:hAnsiTheme="minorHAnsi" w:cs="Average"/>
          <w:b/>
          <w:bCs/>
          <w:sz w:val="26"/>
          <w:szCs w:val="26"/>
        </w:rPr>
      </w:pPr>
    </w:p>
    <w:p w:rsidR="0029009D" w:rsidRPr="00DA2636" w:rsidRDefault="0029009D" w:rsidP="0029009D">
      <w:pPr>
        <w:pStyle w:val="Prrafodelista"/>
        <w:numPr>
          <w:ilvl w:val="0"/>
          <w:numId w:val="22"/>
        </w:numPr>
        <w:spacing w:line="312" w:lineRule="auto"/>
        <w:ind w:right="405"/>
        <w:rPr>
          <w:rFonts w:asciiTheme="minorHAnsi" w:eastAsia="Average" w:hAnsiTheme="minorHAnsi" w:cs="Average"/>
          <w:b/>
          <w:bCs/>
          <w:sz w:val="26"/>
          <w:szCs w:val="26"/>
        </w:rPr>
      </w:pPr>
      <w:r w:rsidRPr="00DA2636">
        <w:rPr>
          <w:rFonts w:asciiTheme="minorHAnsi" w:eastAsia="Average" w:hAnsiTheme="minorHAnsi" w:cs="Average"/>
          <w:sz w:val="26"/>
          <w:szCs w:val="26"/>
        </w:rPr>
        <w:t>Marco teórico</w:t>
      </w:r>
      <w:r w:rsidR="00DA2636">
        <w:rPr>
          <w:rFonts w:asciiTheme="minorHAnsi" w:eastAsia="Average" w:hAnsiTheme="minorHAnsi" w:cs="Average"/>
          <w:sz w:val="26"/>
          <w:szCs w:val="26"/>
        </w:rPr>
        <w:t>………………………………………………………………………</w:t>
      </w:r>
      <w:r w:rsidR="00C508AF" w:rsidRPr="00DA2636">
        <w:rPr>
          <w:rFonts w:asciiTheme="minorHAnsi" w:eastAsia="Average" w:hAnsiTheme="minorHAnsi" w:cs="Average"/>
          <w:sz w:val="26"/>
          <w:szCs w:val="26"/>
        </w:rPr>
        <w:tab/>
        <w:t>4</w:t>
      </w:r>
    </w:p>
    <w:p w:rsidR="00C508AF" w:rsidRPr="00DA2636" w:rsidRDefault="00C508AF" w:rsidP="00C508AF">
      <w:pPr>
        <w:spacing w:line="312" w:lineRule="auto"/>
        <w:ind w:right="405"/>
        <w:rPr>
          <w:rFonts w:asciiTheme="minorHAnsi" w:eastAsia="Average" w:hAnsiTheme="minorHAnsi" w:cs="Average"/>
          <w:b/>
          <w:bCs/>
          <w:sz w:val="26"/>
          <w:szCs w:val="26"/>
        </w:rPr>
      </w:pPr>
    </w:p>
    <w:p w:rsidR="00C508AF" w:rsidRPr="00DA2636" w:rsidRDefault="00C508AF" w:rsidP="0029009D">
      <w:pPr>
        <w:pStyle w:val="Prrafodelista"/>
        <w:numPr>
          <w:ilvl w:val="0"/>
          <w:numId w:val="22"/>
        </w:numPr>
        <w:spacing w:line="312" w:lineRule="auto"/>
        <w:ind w:right="405"/>
        <w:rPr>
          <w:rFonts w:asciiTheme="minorHAnsi" w:eastAsia="Average" w:hAnsiTheme="minorHAnsi" w:cs="Average"/>
          <w:b/>
          <w:bCs/>
          <w:sz w:val="26"/>
          <w:szCs w:val="26"/>
        </w:rPr>
      </w:pPr>
      <w:r w:rsidRPr="00DA2636">
        <w:rPr>
          <w:rFonts w:asciiTheme="minorHAnsi" w:eastAsia="Average" w:hAnsiTheme="minorHAnsi" w:cs="Average"/>
          <w:sz w:val="26"/>
          <w:szCs w:val="26"/>
        </w:rPr>
        <w:t>Justificación del reportaje</w:t>
      </w:r>
      <w:r w:rsidR="00DA2636">
        <w:rPr>
          <w:rFonts w:asciiTheme="minorHAnsi" w:eastAsia="Average" w:hAnsiTheme="minorHAnsi" w:cs="Average"/>
          <w:sz w:val="26"/>
          <w:szCs w:val="26"/>
        </w:rPr>
        <w:t>…………………………………………………….</w:t>
      </w:r>
      <w:r w:rsidRPr="00DA2636">
        <w:rPr>
          <w:rFonts w:asciiTheme="minorHAnsi" w:eastAsia="Average" w:hAnsiTheme="minorHAnsi" w:cs="Average"/>
          <w:sz w:val="26"/>
          <w:szCs w:val="26"/>
        </w:rPr>
        <w:tab/>
        <w:t>6</w:t>
      </w:r>
    </w:p>
    <w:p w:rsidR="00C508AF" w:rsidRPr="00DA2636" w:rsidRDefault="00C508AF" w:rsidP="00C508AF">
      <w:pPr>
        <w:spacing w:line="312" w:lineRule="auto"/>
        <w:ind w:right="405"/>
        <w:rPr>
          <w:rFonts w:asciiTheme="minorHAnsi" w:eastAsia="Average" w:hAnsiTheme="minorHAnsi" w:cs="Average"/>
          <w:b/>
          <w:bCs/>
          <w:sz w:val="26"/>
          <w:szCs w:val="26"/>
        </w:rPr>
      </w:pPr>
    </w:p>
    <w:p w:rsidR="00C508AF" w:rsidRPr="00DA2636" w:rsidRDefault="00C508AF" w:rsidP="0029009D">
      <w:pPr>
        <w:pStyle w:val="Prrafodelista"/>
        <w:numPr>
          <w:ilvl w:val="0"/>
          <w:numId w:val="22"/>
        </w:numPr>
        <w:spacing w:line="312" w:lineRule="auto"/>
        <w:ind w:right="405"/>
        <w:rPr>
          <w:rFonts w:asciiTheme="minorHAnsi" w:eastAsia="Average" w:hAnsiTheme="minorHAnsi" w:cs="Average"/>
          <w:b/>
          <w:bCs/>
          <w:sz w:val="26"/>
          <w:szCs w:val="26"/>
        </w:rPr>
      </w:pPr>
      <w:r w:rsidRPr="00DA2636">
        <w:rPr>
          <w:rFonts w:asciiTheme="minorHAnsi" w:eastAsia="Average" w:hAnsiTheme="minorHAnsi" w:cs="Average"/>
          <w:sz w:val="26"/>
          <w:szCs w:val="26"/>
        </w:rPr>
        <w:t>Objetivos</w:t>
      </w:r>
      <w:r w:rsidR="00DA2636">
        <w:rPr>
          <w:rFonts w:asciiTheme="minorHAnsi" w:eastAsia="Average" w:hAnsiTheme="minorHAnsi" w:cs="Average"/>
          <w:sz w:val="26"/>
          <w:szCs w:val="26"/>
        </w:rPr>
        <w:t>…………………………………………………………………………….</w:t>
      </w:r>
      <w:r w:rsidRPr="00DA2636">
        <w:rPr>
          <w:rFonts w:asciiTheme="minorHAnsi" w:eastAsia="Average" w:hAnsiTheme="minorHAnsi" w:cs="Average"/>
          <w:sz w:val="26"/>
          <w:szCs w:val="26"/>
        </w:rPr>
        <w:tab/>
        <w:t>8</w:t>
      </w:r>
    </w:p>
    <w:p w:rsidR="00C508AF" w:rsidRPr="00DA2636" w:rsidRDefault="00C508AF" w:rsidP="00C508AF">
      <w:pPr>
        <w:spacing w:line="312" w:lineRule="auto"/>
        <w:ind w:right="405"/>
        <w:rPr>
          <w:rFonts w:asciiTheme="minorHAnsi" w:eastAsia="Average" w:hAnsiTheme="minorHAnsi" w:cs="Average"/>
          <w:b/>
          <w:bCs/>
          <w:sz w:val="26"/>
          <w:szCs w:val="26"/>
        </w:rPr>
      </w:pPr>
    </w:p>
    <w:p w:rsidR="00C508AF" w:rsidRPr="00DA2636" w:rsidRDefault="00C508AF" w:rsidP="0029009D">
      <w:pPr>
        <w:pStyle w:val="Prrafodelista"/>
        <w:numPr>
          <w:ilvl w:val="0"/>
          <w:numId w:val="22"/>
        </w:numPr>
        <w:spacing w:line="312" w:lineRule="auto"/>
        <w:ind w:right="405"/>
        <w:rPr>
          <w:rFonts w:asciiTheme="minorHAnsi" w:eastAsia="Average" w:hAnsiTheme="minorHAnsi" w:cs="Average"/>
          <w:b/>
          <w:bCs/>
          <w:sz w:val="26"/>
          <w:szCs w:val="26"/>
        </w:rPr>
      </w:pPr>
      <w:r w:rsidRPr="00DA2636">
        <w:rPr>
          <w:rFonts w:asciiTheme="minorHAnsi" w:eastAsia="Average" w:hAnsiTheme="minorHAnsi" w:cs="Average"/>
          <w:sz w:val="26"/>
          <w:szCs w:val="26"/>
        </w:rPr>
        <w:t>Metodología</w:t>
      </w:r>
      <w:r w:rsidR="00DA2636">
        <w:rPr>
          <w:rFonts w:asciiTheme="minorHAnsi" w:eastAsia="Average" w:hAnsiTheme="minorHAnsi" w:cs="Average"/>
          <w:sz w:val="26"/>
          <w:szCs w:val="26"/>
        </w:rPr>
        <w:t>…………………………………………………………………</w:t>
      </w:r>
      <w:proofErr w:type="gramStart"/>
      <w:r w:rsidR="00DA2636">
        <w:rPr>
          <w:rFonts w:asciiTheme="minorHAnsi" w:eastAsia="Average" w:hAnsiTheme="minorHAnsi" w:cs="Average"/>
          <w:sz w:val="26"/>
          <w:szCs w:val="26"/>
        </w:rPr>
        <w:t>…….</w:t>
      </w:r>
      <w:proofErr w:type="gramEnd"/>
      <w:r w:rsidR="00404889">
        <w:rPr>
          <w:rFonts w:asciiTheme="minorHAnsi" w:eastAsia="Average" w:hAnsiTheme="minorHAnsi" w:cs="Average"/>
          <w:sz w:val="26"/>
          <w:szCs w:val="26"/>
        </w:rPr>
        <w:t>.</w:t>
      </w:r>
      <w:r w:rsidRPr="00DA2636">
        <w:rPr>
          <w:rFonts w:asciiTheme="minorHAnsi" w:eastAsia="Average" w:hAnsiTheme="minorHAnsi" w:cs="Average"/>
          <w:sz w:val="26"/>
          <w:szCs w:val="26"/>
        </w:rPr>
        <w:tab/>
        <w:t>9</w:t>
      </w:r>
    </w:p>
    <w:p w:rsidR="00C508AF" w:rsidRPr="00DA2636" w:rsidRDefault="00C508AF" w:rsidP="00C508AF">
      <w:pPr>
        <w:spacing w:line="312" w:lineRule="auto"/>
        <w:ind w:left="720" w:right="405"/>
        <w:rPr>
          <w:rFonts w:asciiTheme="minorHAnsi" w:eastAsia="Average" w:hAnsiTheme="minorHAnsi" w:cs="Average"/>
          <w:sz w:val="26"/>
          <w:szCs w:val="26"/>
        </w:rPr>
      </w:pPr>
      <w:r w:rsidRPr="00DA2636">
        <w:rPr>
          <w:rFonts w:asciiTheme="minorHAnsi" w:eastAsia="Average" w:hAnsiTheme="minorHAnsi" w:cs="Average"/>
          <w:b/>
          <w:bCs/>
          <w:sz w:val="26"/>
          <w:szCs w:val="26"/>
        </w:rPr>
        <w:t xml:space="preserve">5.1 </w:t>
      </w:r>
      <w:r w:rsidRPr="00DA2636">
        <w:rPr>
          <w:rFonts w:asciiTheme="minorHAnsi" w:eastAsia="Average" w:hAnsiTheme="minorHAnsi" w:cs="Average"/>
          <w:sz w:val="26"/>
          <w:szCs w:val="26"/>
        </w:rPr>
        <w:t>Entrevistas</w:t>
      </w:r>
      <w:r w:rsidR="00DA2636">
        <w:rPr>
          <w:rFonts w:asciiTheme="minorHAnsi" w:eastAsia="Average" w:hAnsiTheme="minorHAnsi" w:cs="Average"/>
          <w:sz w:val="26"/>
          <w:szCs w:val="26"/>
        </w:rPr>
        <w:t>……………………………………………………………………</w:t>
      </w:r>
      <w:r w:rsidRPr="00DA2636">
        <w:rPr>
          <w:rFonts w:asciiTheme="minorHAnsi" w:eastAsia="Average" w:hAnsiTheme="minorHAnsi" w:cs="Average"/>
          <w:sz w:val="26"/>
          <w:szCs w:val="26"/>
        </w:rPr>
        <w:tab/>
        <w:t>9</w:t>
      </w:r>
    </w:p>
    <w:p w:rsidR="00C508AF" w:rsidRPr="00DA2636" w:rsidRDefault="00C508AF" w:rsidP="00C508AF">
      <w:pPr>
        <w:spacing w:line="312" w:lineRule="auto"/>
        <w:ind w:left="720" w:right="405"/>
        <w:rPr>
          <w:rFonts w:asciiTheme="minorHAnsi" w:eastAsia="Average" w:hAnsiTheme="minorHAnsi" w:cs="Average"/>
          <w:sz w:val="26"/>
          <w:szCs w:val="26"/>
        </w:rPr>
      </w:pPr>
      <w:r w:rsidRPr="00DA2636">
        <w:rPr>
          <w:rFonts w:asciiTheme="minorHAnsi" w:eastAsia="Average" w:hAnsiTheme="minorHAnsi" w:cs="Average"/>
          <w:b/>
          <w:bCs/>
          <w:sz w:val="26"/>
          <w:szCs w:val="26"/>
        </w:rPr>
        <w:t xml:space="preserve">5.2 </w:t>
      </w:r>
      <w:r w:rsidRPr="00DA2636">
        <w:rPr>
          <w:rFonts w:asciiTheme="minorHAnsi" w:eastAsia="Average" w:hAnsiTheme="minorHAnsi" w:cs="Average"/>
          <w:sz w:val="26"/>
          <w:szCs w:val="26"/>
        </w:rPr>
        <w:t>Revisión documental</w:t>
      </w:r>
      <w:r w:rsidR="00404889">
        <w:rPr>
          <w:rFonts w:asciiTheme="minorHAnsi" w:eastAsia="Average" w:hAnsiTheme="minorHAnsi" w:cs="Average"/>
          <w:sz w:val="26"/>
          <w:szCs w:val="26"/>
        </w:rPr>
        <w:t>………………………………………………</w:t>
      </w:r>
      <w:proofErr w:type="gramStart"/>
      <w:r w:rsidR="00404889">
        <w:rPr>
          <w:rFonts w:asciiTheme="minorHAnsi" w:eastAsia="Average" w:hAnsiTheme="minorHAnsi" w:cs="Average"/>
          <w:sz w:val="26"/>
          <w:szCs w:val="26"/>
        </w:rPr>
        <w:t>…….</w:t>
      </w:r>
      <w:proofErr w:type="gramEnd"/>
      <w:r w:rsidR="00404889">
        <w:rPr>
          <w:rFonts w:asciiTheme="minorHAnsi" w:eastAsia="Average" w:hAnsiTheme="minorHAnsi" w:cs="Average"/>
          <w:sz w:val="26"/>
          <w:szCs w:val="26"/>
        </w:rPr>
        <w:t>.</w:t>
      </w:r>
      <w:r w:rsidRPr="00DA2636">
        <w:rPr>
          <w:rFonts w:asciiTheme="minorHAnsi" w:eastAsia="Average" w:hAnsiTheme="minorHAnsi" w:cs="Average"/>
          <w:sz w:val="26"/>
          <w:szCs w:val="26"/>
        </w:rPr>
        <w:tab/>
        <w:t>11</w:t>
      </w:r>
    </w:p>
    <w:p w:rsidR="0029009D" w:rsidRPr="00DA2636" w:rsidRDefault="00C508AF" w:rsidP="00C508AF">
      <w:pPr>
        <w:spacing w:line="312" w:lineRule="auto"/>
        <w:ind w:left="720" w:right="405"/>
        <w:rPr>
          <w:rFonts w:asciiTheme="minorHAnsi" w:eastAsia="Average" w:hAnsiTheme="minorHAnsi" w:cs="Average"/>
          <w:sz w:val="26"/>
          <w:szCs w:val="26"/>
        </w:rPr>
      </w:pPr>
      <w:r w:rsidRPr="00DA2636">
        <w:rPr>
          <w:rFonts w:asciiTheme="minorHAnsi" w:eastAsia="Average" w:hAnsiTheme="minorHAnsi" w:cs="Average"/>
          <w:b/>
          <w:bCs/>
          <w:sz w:val="26"/>
          <w:szCs w:val="26"/>
        </w:rPr>
        <w:t>5.3</w:t>
      </w:r>
      <w:r w:rsidRPr="00DA2636">
        <w:rPr>
          <w:rFonts w:asciiTheme="minorHAnsi" w:eastAsia="Average" w:hAnsiTheme="minorHAnsi" w:cs="Average"/>
          <w:sz w:val="26"/>
          <w:szCs w:val="26"/>
        </w:rPr>
        <w:t xml:space="preserve"> Composición del</w:t>
      </w:r>
      <w:r w:rsidR="00404889">
        <w:rPr>
          <w:rFonts w:asciiTheme="minorHAnsi" w:eastAsia="Average" w:hAnsiTheme="minorHAnsi" w:cs="Average"/>
          <w:sz w:val="26"/>
          <w:szCs w:val="26"/>
        </w:rPr>
        <w:t xml:space="preserve"> reportaje………………………………………</w:t>
      </w:r>
      <w:proofErr w:type="gramStart"/>
      <w:r w:rsidR="00404889">
        <w:rPr>
          <w:rFonts w:asciiTheme="minorHAnsi" w:eastAsia="Average" w:hAnsiTheme="minorHAnsi" w:cs="Average"/>
          <w:sz w:val="26"/>
          <w:szCs w:val="26"/>
        </w:rPr>
        <w:t>…….</w:t>
      </w:r>
      <w:proofErr w:type="gramEnd"/>
      <w:r w:rsidR="00404889">
        <w:rPr>
          <w:rFonts w:asciiTheme="minorHAnsi" w:eastAsia="Average" w:hAnsiTheme="minorHAnsi" w:cs="Average"/>
          <w:sz w:val="26"/>
          <w:szCs w:val="26"/>
        </w:rPr>
        <w:t>.</w:t>
      </w:r>
      <w:r w:rsidRPr="00DA2636">
        <w:rPr>
          <w:rFonts w:asciiTheme="minorHAnsi" w:eastAsia="Average" w:hAnsiTheme="minorHAnsi" w:cs="Average"/>
          <w:sz w:val="26"/>
          <w:szCs w:val="26"/>
        </w:rPr>
        <w:tab/>
        <w:t>11</w:t>
      </w:r>
    </w:p>
    <w:p w:rsidR="00C508AF" w:rsidRPr="00DA2636" w:rsidRDefault="00C508AF" w:rsidP="00C508AF">
      <w:pPr>
        <w:spacing w:line="312" w:lineRule="auto"/>
        <w:ind w:right="405"/>
        <w:rPr>
          <w:rFonts w:asciiTheme="minorHAnsi" w:eastAsia="Average" w:hAnsiTheme="minorHAnsi" w:cs="Average"/>
          <w:sz w:val="26"/>
          <w:szCs w:val="26"/>
        </w:rPr>
      </w:pPr>
    </w:p>
    <w:p w:rsidR="00C508AF" w:rsidRPr="00DA2636" w:rsidRDefault="00C508AF" w:rsidP="00C508AF">
      <w:pPr>
        <w:pStyle w:val="Prrafodelista"/>
        <w:numPr>
          <w:ilvl w:val="0"/>
          <w:numId w:val="22"/>
        </w:numPr>
        <w:spacing w:line="312" w:lineRule="auto"/>
        <w:ind w:right="405"/>
        <w:rPr>
          <w:rFonts w:asciiTheme="minorHAnsi" w:eastAsia="Average" w:hAnsiTheme="minorHAnsi" w:cs="Average"/>
          <w:sz w:val="26"/>
          <w:szCs w:val="26"/>
        </w:rPr>
      </w:pPr>
      <w:r w:rsidRPr="00DA2636">
        <w:rPr>
          <w:rFonts w:asciiTheme="minorHAnsi" w:eastAsia="Average" w:hAnsiTheme="minorHAnsi" w:cs="Average"/>
          <w:sz w:val="26"/>
          <w:szCs w:val="26"/>
        </w:rPr>
        <w:t>Dificultades y retos</w:t>
      </w:r>
      <w:r w:rsidR="00404889">
        <w:rPr>
          <w:rFonts w:asciiTheme="minorHAnsi" w:eastAsia="Average" w:hAnsiTheme="minorHAnsi" w:cs="Average"/>
          <w:sz w:val="26"/>
          <w:szCs w:val="26"/>
        </w:rPr>
        <w:t>……………………………………………………………...</w:t>
      </w:r>
      <w:r w:rsidRPr="00DA2636">
        <w:rPr>
          <w:rFonts w:asciiTheme="minorHAnsi" w:eastAsia="Average" w:hAnsiTheme="minorHAnsi" w:cs="Average"/>
          <w:sz w:val="26"/>
          <w:szCs w:val="26"/>
        </w:rPr>
        <w:tab/>
        <w:t>13</w:t>
      </w:r>
    </w:p>
    <w:p w:rsidR="00DA2636" w:rsidRPr="00DA2636" w:rsidRDefault="00DA2636" w:rsidP="00DA2636">
      <w:pPr>
        <w:spacing w:line="312" w:lineRule="auto"/>
        <w:ind w:right="405"/>
        <w:rPr>
          <w:rFonts w:asciiTheme="minorHAnsi" w:eastAsia="Average" w:hAnsiTheme="minorHAnsi" w:cs="Average"/>
          <w:sz w:val="26"/>
          <w:szCs w:val="26"/>
        </w:rPr>
      </w:pPr>
    </w:p>
    <w:p w:rsidR="00C508AF" w:rsidRPr="00DA2636" w:rsidRDefault="00DA2636" w:rsidP="00C508AF">
      <w:pPr>
        <w:pStyle w:val="Prrafodelista"/>
        <w:numPr>
          <w:ilvl w:val="0"/>
          <w:numId w:val="22"/>
        </w:numPr>
        <w:spacing w:line="312" w:lineRule="auto"/>
        <w:ind w:right="405"/>
        <w:rPr>
          <w:rFonts w:asciiTheme="minorHAnsi" w:eastAsia="Average" w:hAnsiTheme="minorHAnsi" w:cs="Average"/>
          <w:sz w:val="26"/>
          <w:szCs w:val="26"/>
        </w:rPr>
      </w:pPr>
      <w:r w:rsidRPr="00DA2636">
        <w:rPr>
          <w:rFonts w:asciiTheme="minorHAnsi" w:eastAsia="Average" w:hAnsiTheme="minorHAnsi" w:cs="Average"/>
          <w:sz w:val="26"/>
          <w:szCs w:val="26"/>
        </w:rPr>
        <w:t>Bibliografía</w:t>
      </w:r>
      <w:r w:rsidR="00404889">
        <w:rPr>
          <w:rFonts w:asciiTheme="minorHAnsi" w:eastAsia="Average" w:hAnsiTheme="minorHAnsi" w:cs="Average"/>
          <w:sz w:val="26"/>
          <w:szCs w:val="26"/>
        </w:rPr>
        <w:t>………………………………………………………………………….</w:t>
      </w:r>
      <w:r w:rsidRPr="00DA2636">
        <w:rPr>
          <w:rFonts w:asciiTheme="minorHAnsi" w:eastAsia="Average" w:hAnsiTheme="minorHAnsi" w:cs="Average"/>
          <w:sz w:val="26"/>
          <w:szCs w:val="26"/>
        </w:rPr>
        <w:tab/>
        <w:t>15</w:t>
      </w:r>
    </w:p>
    <w:p w:rsidR="00DA2636" w:rsidRPr="00DA2636" w:rsidRDefault="00DA2636" w:rsidP="00DA2636">
      <w:pPr>
        <w:spacing w:line="312" w:lineRule="auto"/>
        <w:ind w:right="405"/>
        <w:rPr>
          <w:rFonts w:asciiTheme="minorHAnsi" w:eastAsia="Average" w:hAnsiTheme="minorHAnsi" w:cs="Average"/>
          <w:sz w:val="26"/>
          <w:szCs w:val="26"/>
        </w:rPr>
      </w:pPr>
    </w:p>
    <w:p w:rsidR="00DA2636" w:rsidRPr="00DA2636" w:rsidRDefault="00DA2636" w:rsidP="00C508AF">
      <w:pPr>
        <w:pStyle w:val="Prrafodelista"/>
        <w:numPr>
          <w:ilvl w:val="0"/>
          <w:numId w:val="22"/>
        </w:numPr>
        <w:spacing w:line="312" w:lineRule="auto"/>
        <w:ind w:right="405"/>
        <w:rPr>
          <w:rFonts w:asciiTheme="minorHAnsi" w:eastAsia="Average" w:hAnsiTheme="minorHAnsi" w:cs="Average"/>
          <w:sz w:val="26"/>
          <w:szCs w:val="26"/>
        </w:rPr>
      </w:pPr>
      <w:r w:rsidRPr="00DA2636">
        <w:rPr>
          <w:rFonts w:asciiTheme="minorHAnsi" w:eastAsia="Average" w:hAnsiTheme="minorHAnsi" w:cs="Average"/>
          <w:sz w:val="26"/>
          <w:szCs w:val="26"/>
        </w:rPr>
        <w:t>Anexos</w:t>
      </w:r>
      <w:r w:rsidR="00404889">
        <w:rPr>
          <w:rFonts w:asciiTheme="minorHAnsi" w:eastAsia="Average" w:hAnsiTheme="minorHAnsi" w:cs="Average"/>
          <w:sz w:val="26"/>
          <w:szCs w:val="26"/>
        </w:rPr>
        <w:t>…………………………………………………………………………………</w:t>
      </w:r>
      <w:r w:rsidRPr="00DA2636">
        <w:rPr>
          <w:rFonts w:asciiTheme="minorHAnsi" w:eastAsia="Average" w:hAnsiTheme="minorHAnsi" w:cs="Average"/>
          <w:sz w:val="26"/>
          <w:szCs w:val="26"/>
        </w:rPr>
        <w:tab/>
        <w:t>17</w:t>
      </w:r>
    </w:p>
    <w:p w:rsidR="00C508AF" w:rsidRPr="00C508AF" w:rsidRDefault="00C508AF" w:rsidP="00C508AF">
      <w:pPr>
        <w:spacing w:line="312" w:lineRule="auto"/>
        <w:ind w:left="426" w:right="405"/>
        <w:rPr>
          <w:rFonts w:asciiTheme="minorHAnsi" w:eastAsia="Average" w:hAnsiTheme="minorHAnsi" w:cs="Average"/>
          <w:sz w:val="24"/>
          <w:szCs w:val="26"/>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29009D" w:rsidRDefault="0029009D" w:rsidP="00B7711C">
      <w:pPr>
        <w:spacing w:line="312" w:lineRule="auto"/>
        <w:rPr>
          <w:rFonts w:asciiTheme="minorHAnsi" w:eastAsia="Average" w:hAnsiTheme="minorHAnsi" w:cs="Average"/>
          <w:b/>
          <w:bCs/>
          <w:sz w:val="28"/>
          <w:szCs w:val="28"/>
        </w:rPr>
      </w:pPr>
    </w:p>
    <w:p w:rsidR="00C508AF" w:rsidRDefault="00C508AF" w:rsidP="00C508AF">
      <w:pPr>
        <w:spacing w:line="312" w:lineRule="auto"/>
        <w:rPr>
          <w:rFonts w:ascii="Average" w:eastAsia="Average" w:hAnsi="Average" w:cs="Average"/>
          <w:b/>
          <w:sz w:val="36"/>
          <w:szCs w:val="36"/>
        </w:rPr>
      </w:pPr>
    </w:p>
    <w:p w:rsidR="00317C6C" w:rsidRDefault="003121A6" w:rsidP="00B7711C">
      <w:pPr>
        <w:spacing w:line="312" w:lineRule="auto"/>
        <w:ind w:left="2880" w:firstLine="720"/>
        <w:rPr>
          <w:rFonts w:ascii="Average" w:eastAsia="Average" w:hAnsi="Average" w:cs="Average"/>
          <w:b/>
          <w:sz w:val="36"/>
          <w:szCs w:val="36"/>
        </w:rPr>
      </w:pPr>
      <w:r>
        <w:rPr>
          <w:rFonts w:ascii="Average" w:eastAsia="Average" w:hAnsi="Average" w:cs="Average"/>
          <w:b/>
          <w:sz w:val="36"/>
          <w:szCs w:val="36"/>
        </w:rPr>
        <w:lastRenderedPageBreak/>
        <w:t>MEMORIA</w:t>
      </w:r>
    </w:p>
    <w:p w:rsidR="00B7711C" w:rsidRPr="00B7711C" w:rsidRDefault="00B7711C" w:rsidP="00B7711C">
      <w:pPr>
        <w:spacing w:line="312" w:lineRule="auto"/>
        <w:rPr>
          <w:rFonts w:asciiTheme="minorHAnsi" w:eastAsia="Average" w:hAnsiTheme="minorHAnsi" w:cs="Average"/>
          <w:b/>
          <w:bCs/>
          <w:sz w:val="28"/>
          <w:szCs w:val="28"/>
        </w:rPr>
      </w:pPr>
    </w:p>
    <w:p w:rsidR="00317C6C" w:rsidRDefault="003121A6">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t xml:space="preserve">INTRODUCCIÓN </w:t>
      </w:r>
    </w:p>
    <w:p w:rsidR="00317C6C" w:rsidRDefault="00317C6C">
      <w:pPr>
        <w:spacing w:line="312" w:lineRule="auto"/>
        <w:rPr>
          <w:rFonts w:ascii="Average" w:eastAsia="Average" w:hAnsi="Average" w:cs="Average"/>
          <w:b/>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El periodismo es el arte de comunicar, de representar y describir lo más fielmente posible la realidad. Por su gran poder de difusión de la información, en sus inicios la actividad periodística supuso una gran necesidad de desarrollo y alto prestigio para quienes la llevaban a cabo. Hoy en día, la percepción ha cambiado. Puede que por la normalización de la gran labor y esfuerzo que supone elaborar contenido periodístico, puede </w:t>
      </w:r>
      <w:r w:rsidR="00CB2597">
        <w:rPr>
          <w:rFonts w:ascii="Cambria" w:eastAsia="Cambria" w:hAnsi="Cambria" w:cs="Cambria"/>
          <w:sz w:val="24"/>
          <w:szCs w:val="24"/>
        </w:rPr>
        <w:t>que,</w:t>
      </w:r>
      <w:r>
        <w:rPr>
          <w:rFonts w:ascii="Cambria" w:eastAsia="Cambria" w:hAnsi="Cambria" w:cs="Cambria"/>
          <w:sz w:val="24"/>
          <w:szCs w:val="24"/>
        </w:rPr>
        <w:t xml:space="preserve"> por el intrusismo, el deterioro que ha supuesto la absorción por el mundo de los negocios, puede que por el debate de beneficios y perjuicios de las tecnologías y la inmediatez. Sea como fuere, el periodismo ha perdido prestigio y está en manos de las nuevas generaciones que se preocupan por salvar este oficio, devolver a su alto prestigio la profesión.</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Entorno a las dos últimas variables se centra la mayoría de las críticas desde los inicios del nuevo siglo. Hay teóricos que vaticinaban los horrores que se cernirían sobre el periodismo con la, entonces incipiente, tendencia del mundo del negocio a copar las editoriales y redacciones.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ind w:left="566" w:right="809" w:firstLine="425"/>
        <w:jc w:val="both"/>
        <w:rPr>
          <w:rFonts w:ascii="Cambria" w:eastAsia="Cambria" w:hAnsi="Cambria" w:cs="Cambria"/>
          <w:sz w:val="24"/>
          <w:szCs w:val="24"/>
        </w:rPr>
      </w:pPr>
      <w:r>
        <w:rPr>
          <w:rFonts w:ascii="Cambria" w:eastAsia="Cambria" w:hAnsi="Cambria" w:cs="Cambria"/>
          <w:sz w:val="24"/>
          <w:szCs w:val="24"/>
        </w:rPr>
        <w:t>Parte este trabajo de una visión ciertamente pesimista acerca de cómo puede ser el periodismo del próximo siglo, como consecuencia del impacto de las nuevas tecnologías aplicables a los fenómenos de comunicación de masas. Este análisis se centra especialmente en la consideración de dos principales factores perturbadores que amenazan la correcta evolución del periodismo hacia el futuro: la tendencia a considerar la noticia como algo que forma parte del mundo del espectáculo, y la tendencia no menos perversa que conduce al olvido de la deseable distinción entre relatos y comentarios. A partir de estas premisas, el autor se pregunta si el periodismo no acabará por convertirse, a lo largo del primer cuarto de siglo próximo, en una técnica social perfectamente desechable y prescindible. Entre los remedios eficaces para hacer frente a este peligro, el autor propone uno con especial énfasis: que los responsables y dirigentes de los medios de comunicación periodística sean verdaderos profesionales del periodismo y no simples ejecutivos de empresa. (Martínez Albertos, 1999, ni 5:15)</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lastRenderedPageBreak/>
        <w:t>El destacado periodista Ryszard Kapuściński también coincidía en que el prestigio del periodismo se tambaleaba conforme pasaba el tiempo, y por consecuencia, su confianza en él. Vuelve a poner en cuestión los motivos económicos y la falta de profesionalidad.</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ind w:left="570" w:right="810" w:firstLine="420"/>
        <w:jc w:val="both"/>
        <w:rPr>
          <w:rFonts w:ascii="Cambria" w:eastAsia="Cambria" w:hAnsi="Cambria" w:cs="Cambria"/>
          <w:sz w:val="24"/>
          <w:szCs w:val="24"/>
        </w:rPr>
      </w:pPr>
      <w:r>
        <w:rPr>
          <w:rFonts w:ascii="Cambria" w:eastAsia="Cambria" w:hAnsi="Cambria" w:cs="Cambria"/>
          <w:sz w:val="24"/>
          <w:szCs w:val="24"/>
        </w:rPr>
        <w:t xml:space="preserve">Antes, el periodismo era una misión practicada por unas pocas personas con amplios conocimientos de cultura e historia. Lamentablemente ahora ha pasado a ser una profesión de masas en la que no todos son competentes. Hoy lo tratan como una carrera más que puede abandonarse mañana si no rinde los frutos económicos esperados. En </w:t>
      </w:r>
      <w:r w:rsidR="00CB2597">
        <w:rPr>
          <w:rFonts w:ascii="Cambria" w:eastAsia="Cambria" w:hAnsi="Cambria" w:cs="Cambria"/>
          <w:sz w:val="24"/>
          <w:szCs w:val="24"/>
        </w:rPr>
        <w:t>consecuencia,</w:t>
      </w:r>
      <w:r>
        <w:rPr>
          <w:rFonts w:ascii="Cambria" w:eastAsia="Cambria" w:hAnsi="Cambria" w:cs="Cambria"/>
          <w:sz w:val="24"/>
          <w:szCs w:val="24"/>
        </w:rPr>
        <w:t xml:space="preserve"> ha perdido cierto aire aristocrático que lo distinguió en el pasado. Tan es así </w:t>
      </w:r>
      <w:r w:rsidR="00CB2597">
        <w:rPr>
          <w:rFonts w:ascii="Cambria" w:eastAsia="Cambria" w:hAnsi="Cambria" w:cs="Cambria"/>
          <w:sz w:val="24"/>
          <w:szCs w:val="24"/>
        </w:rPr>
        <w:t>que,</w:t>
      </w:r>
      <w:r>
        <w:rPr>
          <w:rFonts w:ascii="Cambria" w:eastAsia="Cambria" w:hAnsi="Cambria" w:cs="Cambria"/>
          <w:sz w:val="24"/>
          <w:szCs w:val="24"/>
        </w:rPr>
        <w:t xml:space="preserve"> en nuestros días, en cada pueblo hay una iglesia y una escuela de periodismo. Aprender y ganar. (El periodismo como pasión, entendimiento y aprendizaje, 2006)</w:t>
      </w:r>
    </w:p>
    <w:p w:rsidR="00317C6C" w:rsidRDefault="00317C6C">
      <w:pPr>
        <w:spacing w:line="312" w:lineRule="auto"/>
        <w:ind w:right="100"/>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Este crítico análisis no niega que el periodismo siga siendo una necesidad. Sin duda es la base y el instrumento para conseguir una democracia real y una ciudadanía consciente y participativa. El público es el verdadero motivo de la actividad, el lector, la audiencia, los ciudadanos. Es por tanto que el periodismo no debería deberse al poder, sino a la mayoría que quiere conocer el mundo tal y como es</w:t>
      </w:r>
      <w:r w:rsidR="007C53C2">
        <w:rPr>
          <w:rFonts w:ascii="Cambria" w:eastAsia="Cambria" w:hAnsi="Cambria" w:cs="Cambria"/>
          <w:sz w:val="24"/>
          <w:szCs w:val="24"/>
        </w:rPr>
        <w:t>,</w:t>
      </w:r>
      <w:r>
        <w:rPr>
          <w:rFonts w:ascii="Cambria" w:eastAsia="Cambria" w:hAnsi="Cambria" w:cs="Cambria"/>
          <w:sz w:val="24"/>
          <w:szCs w:val="24"/>
        </w:rPr>
        <w:t xml:space="preserve"> y no como algunos decidan que deben de conocerlo. El fin ha de ser completamente altruista. C</w:t>
      </w:r>
      <w:r w:rsidR="007C53C2">
        <w:rPr>
          <w:rFonts w:ascii="Cambria" w:eastAsia="Cambria" w:hAnsi="Cambria" w:cs="Cambria"/>
          <w:sz w:val="24"/>
          <w:szCs w:val="24"/>
        </w:rPr>
        <w:t>o</w:t>
      </w:r>
      <w:r>
        <w:rPr>
          <w:rFonts w:ascii="Cambria" w:eastAsia="Cambria" w:hAnsi="Cambria" w:cs="Cambria"/>
          <w:sz w:val="24"/>
          <w:szCs w:val="24"/>
        </w:rPr>
        <w:t xml:space="preserve">mo dijo el propio </w:t>
      </w:r>
      <w:proofErr w:type="spellStart"/>
      <w:r w:rsidR="007C53C2">
        <w:rPr>
          <w:rFonts w:ascii="Cambria" w:eastAsia="Cambria" w:hAnsi="Cambria" w:cs="Cambria"/>
          <w:sz w:val="24"/>
          <w:szCs w:val="24"/>
        </w:rPr>
        <w:t>Kapuściński</w:t>
      </w:r>
      <w:proofErr w:type="spellEnd"/>
      <w:r>
        <w:rPr>
          <w:rFonts w:ascii="Cambria" w:eastAsia="Cambria" w:hAnsi="Cambria" w:cs="Cambria"/>
          <w:sz w:val="24"/>
          <w:szCs w:val="24"/>
        </w:rPr>
        <w:t xml:space="preserve"> en su última entrevista de televisión: “Para ser buen periodista, hay que ser buena persona”. (Entrevista para EL MUNDO TV, 2006).</w:t>
      </w:r>
    </w:p>
    <w:p w:rsidR="00317C6C" w:rsidRDefault="00317C6C">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29009D" w:rsidRDefault="0029009D">
      <w:pPr>
        <w:spacing w:line="312" w:lineRule="auto"/>
        <w:rPr>
          <w:rFonts w:ascii="Times New Roman" w:eastAsia="Times New Roman" w:hAnsi="Times New Roman" w:cs="Times New Roman"/>
          <w:sz w:val="24"/>
          <w:szCs w:val="24"/>
        </w:rPr>
      </w:pPr>
    </w:p>
    <w:p w:rsidR="0029009D" w:rsidRDefault="0029009D">
      <w:pPr>
        <w:spacing w:line="312" w:lineRule="auto"/>
        <w:rPr>
          <w:rFonts w:ascii="Times New Roman" w:eastAsia="Times New Roman" w:hAnsi="Times New Roman" w:cs="Times New Roman"/>
          <w:sz w:val="24"/>
          <w:szCs w:val="24"/>
        </w:rPr>
      </w:pPr>
    </w:p>
    <w:p w:rsidR="0029009D" w:rsidRDefault="0029009D">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62393B" w:rsidRDefault="0062393B">
      <w:pPr>
        <w:spacing w:line="312" w:lineRule="auto"/>
        <w:rPr>
          <w:rFonts w:ascii="Times New Roman" w:eastAsia="Times New Roman" w:hAnsi="Times New Roman" w:cs="Times New Roman"/>
          <w:sz w:val="24"/>
          <w:szCs w:val="24"/>
        </w:rPr>
      </w:pPr>
    </w:p>
    <w:p w:rsidR="00317C6C" w:rsidRDefault="003121A6">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lastRenderedPageBreak/>
        <w:t>MARCO TEÓRICO</w:t>
      </w:r>
    </w:p>
    <w:p w:rsidR="00317C6C" w:rsidRDefault="00317C6C">
      <w:pPr>
        <w:spacing w:line="312" w:lineRule="auto"/>
        <w:jc w:val="both"/>
        <w:rPr>
          <w:rFonts w:ascii="Times New Roman" w:eastAsia="Times New Roman" w:hAnsi="Times New Roman" w:cs="Times New Roman"/>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Contar la verdad, indagar en las razones y analizar lo “aparente”. Esto es lo que, durante cuatro años, nos han inculcado en la Universidad. Aprender las teorías para reflexionarlas y renovarlas, y dejar claro que el periodismo será lo que nosotros hagamos de él, que el enderezamiento de esta situación está en las manos de quienes se han preocupado no solo en ejercerlo, sino en estudiarlo en profundidad. Los grandes teóricos y profesionales nos han aportado muchos análisis y puntos de vista de c</w:t>
      </w:r>
      <w:r w:rsidR="007C53C2">
        <w:rPr>
          <w:rFonts w:ascii="Cambria" w:eastAsia="Cambria" w:hAnsi="Cambria" w:cs="Cambria"/>
          <w:sz w:val="24"/>
          <w:szCs w:val="24"/>
        </w:rPr>
        <w:t>ó</w:t>
      </w:r>
      <w:r>
        <w:rPr>
          <w:rFonts w:ascii="Cambria" w:eastAsia="Cambria" w:hAnsi="Cambria" w:cs="Cambria"/>
          <w:sz w:val="24"/>
          <w:szCs w:val="24"/>
        </w:rPr>
        <w:t>mo hacer un buen periodismo, pero como he señalado en puntos anteriores, la mayoría coincide en las causas del mal periodismo. Por ello es nuestra responsabilidad no solo tener en cuenta las buenas valoraciones, también las malas para corregirlas. Saltar los charcos del mal periodismo será la tarea más difícil en una realidad en la que no para de llover, por eso también hay que apuntar el desarrollo de cualidades humanas como anteriormente apuntaba. C</w:t>
      </w:r>
      <w:r w:rsidR="007C53C2">
        <w:rPr>
          <w:rFonts w:ascii="Cambria" w:eastAsia="Cambria" w:hAnsi="Cambria" w:cs="Cambria"/>
          <w:sz w:val="24"/>
          <w:szCs w:val="24"/>
        </w:rPr>
        <w:t>o</w:t>
      </w:r>
      <w:r>
        <w:rPr>
          <w:rFonts w:ascii="Cambria" w:eastAsia="Cambria" w:hAnsi="Cambria" w:cs="Cambria"/>
          <w:sz w:val="24"/>
          <w:szCs w:val="24"/>
        </w:rPr>
        <w:t>mo dijo Antonio López, profesor en la Facultad de Comunicación, en una de sus clases de redacción: “La objetividad no existe, somos humanos y todo pasa por una vista personal. Perseguid la honestidad, contad las historias honestamente”.</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Teniendo en cuenta esta reflexión, decidimos que la manera más digna de narrar la historia que quería contar sería dándole forma de reportaje. La definición oficial de reportaje está descrita como: “Trabajo periodístico, cinematográfico, etc. De carácter informativo, referente a un personaje, suceso, o cualquier otro tema”. Por lo general, entonces, es un trabajo documental planificado y con propósito de informar, pero también tiene la cualidad de dar cabida al punto de vista del periodista, de manera que pueda opinar lícitamente sobre el tema sin, evidentemente, salirse de las justificaciones que ha recopilado.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Resultando esta definición un tanto fría, decidimos tomar la siguiente de un conocido autor:</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ind w:left="566" w:right="839"/>
        <w:jc w:val="both"/>
        <w:rPr>
          <w:rFonts w:ascii="Cambria" w:eastAsia="Cambria" w:hAnsi="Cambria" w:cs="Cambria"/>
          <w:sz w:val="24"/>
          <w:szCs w:val="24"/>
        </w:rPr>
      </w:pPr>
      <w:r>
        <w:rPr>
          <w:rFonts w:ascii="Cambria" w:eastAsia="Cambria" w:hAnsi="Cambria" w:cs="Cambria"/>
          <w:sz w:val="24"/>
          <w:szCs w:val="24"/>
        </w:rPr>
        <w:t xml:space="preserve">     “Un relato periodístico esencialmente informativo, libre en cuanto al tema, objetivo en cuanto al modo y redactado preferentemente en estilo directo, en el que se da cuenta de un hecho o suceso de interés actual o humano; o también: una narración informativa, de vuelo más o menos literario, concebida y realizada según la personalidad del escritor o periodista”. (Martín Vivaldi, G., 1973:65).</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La imagen incide en el lector a través de lo que podemos llamar “visualidad”, un término que el profesor David Montero define en su artículo </w:t>
      </w:r>
      <w:r>
        <w:rPr>
          <w:rFonts w:ascii="Cambria" w:eastAsia="Cambria" w:hAnsi="Cambria" w:cs="Cambria"/>
          <w:i/>
          <w:sz w:val="24"/>
          <w:szCs w:val="24"/>
        </w:rPr>
        <w:t>Sobre la visualidad</w:t>
      </w:r>
      <w:r>
        <w:rPr>
          <w:rFonts w:ascii="Cambria" w:eastAsia="Cambria" w:hAnsi="Cambria" w:cs="Cambria"/>
          <w:sz w:val="24"/>
          <w:szCs w:val="24"/>
        </w:rPr>
        <w:t xml:space="preserve"> de est</w:t>
      </w:r>
      <w:r w:rsidR="00505E74">
        <w:rPr>
          <w:rFonts w:ascii="Cambria" w:eastAsia="Cambria" w:hAnsi="Cambria" w:cs="Cambria"/>
          <w:sz w:val="24"/>
          <w:szCs w:val="24"/>
        </w:rPr>
        <w:t>a</w:t>
      </w:r>
      <w:r>
        <w:rPr>
          <w:rFonts w:ascii="Cambria" w:eastAsia="Cambria" w:hAnsi="Cambria" w:cs="Cambria"/>
          <w:sz w:val="24"/>
          <w:szCs w:val="24"/>
        </w:rPr>
        <w:t xml:space="preserve"> forma: “es </w:t>
      </w:r>
      <w:r>
        <w:rPr>
          <w:rFonts w:ascii="Cambria" w:eastAsia="Cambria" w:hAnsi="Cambria" w:cs="Cambria"/>
          <w:sz w:val="24"/>
          <w:szCs w:val="24"/>
        </w:rPr>
        <w:lastRenderedPageBreak/>
        <w:t xml:space="preserve">precisamente a este conjunto de relaciones sociales, económicas e ideológicas que dan como resultado una imagen a lo que apela el término “visualidad”; va pues más allá del ámbito de las propias imágenes (...) la visualidad tampoco sería equivalente a la imagen </w:t>
      </w:r>
      <w:r>
        <w:rPr>
          <w:rFonts w:ascii="Cambria" w:eastAsia="Cambria" w:hAnsi="Cambria" w:cs="Cambria"/>
          <w:i/>
          <w:sz w:val="24"/>
          <w:szCs w:val="24"/>
        </w:rPr>
        <w:t>per se</w:t>
      </w:r>
      <w:r>
        <w:rPr>
          <w:rFonts w:ascii="Cambria" w:eastAsia="Cambria" w:hAnsi="Cambria" w:cs="Cambria"/>
          <w:sz w:val="24"/>
          <w:szCs w:val="24"/>
        </w:rPr>
        <w:t>, sino que más bien se hace visible en la imagen a partir del conjunto de elementos que la hacen posible”.</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Este reportaje no estará lleno de bellas fotos con halos de paz y felicidad, no habrá artísticos contraluces, ni juegos interesantes de perspectivas, dada la seriedad del tema. Aun así, se intentará ilustrar lo mejor que pueda la historia que pueda contar, una narración en torno a la muerte, la familia, los recuerdos, la justicia (o la falta de ésta), la política y la memoria colectiva. Una narración sobre la Memoria Histórica y Democrática Andaluza. Nos gustaría apuntar también la inexistencia de bancos de datos gráficos, o bancos fotográficos dirigidos a este tema. Lo que implica que no existe una especialización documental completa sobre la memoria histórica. Existen fotos, por supuesto, pero sin rotular, sin clasificar ni calificar, ni mucho menos, archivar. La selección fotográfica ha dependido prácticamente de permisos de páginas webs dedicadas a la memoria histórica, de familiares, de instituciones oficiales, y propias.</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La Memoria Histórica y Democrática Andaluza, hacia la cual haremos referencia en varias ocasiones c</w:t>
      </w:r>
      <w:r w:rsidR="007C53C2">
        <w:rPr>
          <w:rFonts w:ascii="Cambria" w:eastAsia="Cambria" w:hAnsi="Cambria" w:cs="Cambria"/>
          <w:sz w:val="24"/>
          <w:szCs w:val="24"/>
        </w:rPr>
        <w:t>o</w:t>
      </w:r>
      <w:r>
        <w:rPr>
          <w:rFonts w:ascii="Cambria" w:eastAsia="Cambria" w:hAnsi="Cambria" w:cs="Cambria"/>
          <w:sz w:val="24"/>
          <w:szCs w:val="24"/>
        </w:rPr>
        <w:t xml:space="preserve">mo MHDA, es un tema que aparentemente está “casi muerto”, pero lo que ha sido es injustamente enterrado. En plena actualidad, y con recientes manifestaciones, propuestas, nacimientos de plataformas, elecciones generales y autonómicas y las incansables asociaciones de siempre, intentaré ilustrar la óptica general de este desconocido ámbito en lo político, social, y sobre todo, humano. La recuperación de esta memoria es un proceso político y social que comienza desde el inicio de la democracia en España, y cobra mayor importancia en Andalucía ya que fue la región que padeció más fuertemente los crímenes y represión del Franquismo. Se dice que es un tema que solo sirve para separar a la sociedad, cuando la raíz se encuentra desde la dictadura, y desde entonces se ha desarrollado por lo general un rechazo a los derechos del bando oprimido. El periodista y Doctor en Historia Rafael Guerrero apunta que existe: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ind w:left="566" w:right="839" w:firstLine="283"/>
        <w:jc w:val="both"/>
        <w:rPr>
          <w:rFonts w:ascii="Cambria" w:eastAsia="Cambria" w:hAnsi="Cambria" w:cs="Cambria"/>
          <w:sz w:val="24"/>
          <w:szCs w:val="24"/>
        </w:rPr>
      </w:pPr>
      <w:r>
        <w:rPr>
          <w:rFonts w:ascii="Cambria" w:eastAsia="Cambria" w:hAnsi="Cambria" w:cs="Cambria"/>
          <w:sz w:val="24"/>
          <w:szCs w:val="24"/>
        </w:rPr>
        <w:t>“(...) Falta de empatía hacia la reivindicación memorialista de dignificación y recuperación de las víctimas por parte de buena parte de la sociedad y de la clase política española. Una asignatura pendiente en gran medida anclada en un prolongado lavado de cerebro colectivo informativo y educacional y en un déficit de la enseñanza sobre nuestra historia reciente del siglo XX.” (Guerrero Moreno, R., 2016).</w:t>
      </w:r>
    </w:p>
    <w:p w:rsidR="00317C6C" w:rsidRDefault="00317C6C">
      <w:pPr>
        <w:spacing w:line="312" w:lineRule="auto"/>
        <w:rPr>
          <w:rFonts w:ascii="Times New Roman" w:eastAsia="Times New Roman" w:hAnsi="Times New Roman" w:cs="Times New Roman"/>
          <w:sz w:val="24"/>
          <w:szCs w:val="24"/>
        </w:rPr>
      </w:pPr>
    </w:p>
    <w:p w:rsidR="00317C6C" w:rsidRDefault="00317C6C">
      <w:pPr>
        <w:spacing w:line="312" w:lineRule="auto"/>
        <w:rPr>
          <w:rFonts w:ascii="Average" w:eastAsia="Average" w:hAnsi="Average" w:cs="Average"/>
          <w:b/>
          <w:sz w:val="24"/>
          <w:szCs w:val="24"/>
        </w:rPr>
      </w:pPr>
    </w:p>
    <w:p w:rsidR="00317C6C" w:rsidRDefault="003121A6">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t>JUSTIFICACIÓN DEL REPORTAJE</w:t>
      </w:r>
    </w:p>
    <w:p w:rsidR="00317C6C" w:rsidRDefault="00317C6C">
      <w:pPr>
        <w:spacing w:line="312" w:lineRule="auto"/>
        <w:jc w:val="both"/>
        <w:rPr>
          <w:rFonts w:ascii="Times New Roman" w:eastAsia="Times New Roman" w:hAnsi="Times New Roman" w:cs="Times New Roman"/>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Lo positivo de realizar un reportaje es la posibilidad de combinarlo además con otros géneros. Incluir despieces</w:t>
      </w:r>
      <w:r w:rsidR="00505E74">
        <w:rPr>
          <w:rFonts w:ascii="Cambria" w:eastAsia="Cambria" w:hAnsi="Cambria" w:cs="Cambria"/>
          <w:sz w:val="24"/>
          <w:szCs w:val="24"/>
        </w:rPr>
        <w:t xml:space="preserve"> y declaraciones que, al final, son crónicas de otras personas,</w:t>
      </w:r>
      <w:r>
        <w:rPr>
          <w:rFonts w:ascii="Cambria" w:eastAsia="Cambria" w:hAnsi="Cambria" w:cs="Cambria"/>
          <w:sz w:val="24"/>
          <w:szCs w:val="24"/>
        </w:rPr>
        <w:t xml:space="preserve"> dentro del reportaje enriquecen mucho el contenido, apoya el eje principal y resulta más curioso y dinámico para el lector. Complementa el texto haciéndolo también más veraz. Por supuesto, merecida mención al abanico visual que ofrece este género. Desde la propia maquetación, hasta el gran número de imágenes que se pueden recoger. La imagen resulta una parte fundamental tanto en el reportaje c</w:t>
      </w:r>
      <w:r w:rsidR="007C53C2">
        <w:rPr>
          <w:rFonts w:ascii="Cambria" w:eastAsia="Cambria" w:hAnsi="Cambria" w:cs="Cambria"/>
          <w:sz w:val="24"/>
          <w:szCs w:val="24"/>
        </w:rPr>
        <w:t>o</w:t>
      </w:r>
      <w:r>
        <w:rPr>
          <w:rFonts w:ascii="Cambria" w:eastAsia="Cambria" w:hAnsi="Cambria" w:cs="Cambria"/>
          <w:sz w:val="24"/>
          <w:szCs w:val="24"/>
        </w:rPr>
        <w:t xml:space="preserve">mo en la comunicación, completa y transmite el mensaje, además de poder jugar con lo artístico más allá de lo informativo.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El motivo por el cual fue elegido este tema es básicamente por el peso humano que tiene. Por visibilizar la “injusticia social”, por indagar en por qué siendo una memoria de todos, hay personas que se empeñan en hacer olvidar a otras personas. Lo elegimos porque hacía falta conocer toda la información que aquí hemos recopilado, conocer a todas las personas que han sido entrevistadas, y descubrir desde una visión cercana el poder que cubre este tema.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Hemos considerado en este trabajo, por tanto, que la Memoria Histórica forma parte de todos, y sobre todo en Andalucía. Está región ha fue la más sacudida por los estragos de la Guerra, del Franquismo, y de toda</w:t>
      </w:r>
      <w:r w:rsidR="00505E74">
        <w:rPr>
          <w:rFonts w:ascii="Cambria" w:eastAsia="Cambria" w:hAnsi="Cambria" w:cs="Cambria"/>
          <w:sz w:val="24"/>
          <w:szCs w:val="24"/>
        </w:rPr>
        <w:t>s</w:t>
      </w:r>
      <w:r>
        <w:rPr>
          <w:rFonts w:ascii="Cambria" w:eastAsia="Cambria" w:hAnsi="Cambria" w:cs="Cambria"/>
          <w:sz w:val="24"/>
          <w:szCs w:val="24"/>
        </w:rPr>
        <w:t xml:space="preserve"> las consecuencias que la dictadura y la amnistía dejó. Por este motivo este reportaje se titula </w:t>
      </w:r>
      <w:r w:rsidR="00505E74">
        <w:rPr>
          <w:rFonts w:ascii="Cambria" w:eastAsia="Cambria" w:hAnsi="Cambria" w:cs="Cambria"/>
          <w:i/>
          <w:sz w:val="24"/>
          <w:szCs w:val="24"/>
        </w:rPr>
        <w:t>No olvidados. La reparación memorialista andaluza</w:t>
      </w:r>
      <w:r>
        <w:rPr>
          <w:rFonts w:ascii="Cambria" w:eastAsia="Cambria" w:hAnsi="Cambria" w:cs="Cambria"/>
          <w:sz w:val="24"/>
          <w:szCs w:val="24"/>
        </w:rPr>
        <w:t xml:space="preserve">. </w:t>
      </w:r>
      <w:r w:rsidR="00505E74">
        <w:rPr>
          <w:rFonts w:ascii="Cambria" w:eastAsia="Cambria" w:hAnsi="Cambria" w:cs="Cambria"/>
          <w:sz w:val="24"/>
          <w:szCs w:val="24"/>
        </w:rPr>
        <w:t xml:space="preserve">Hace referencia a que la muerte, la incertidumbre e incluso la desaparición, no hace que se borre un sentimiento hacia una persona tan cercana como lo es un familiar. </w:t>
      </w:r>
      <w:r>
        <w:rPr>
          <w:rFonts w:ascii="Cambria" w:eastAsia="Cambria" w:hAnsi="Cambria" w:cs="Cambria"/>
          <w:sz w:val="24"/>
          <w:szCs w:val="24"/>
        </w:rPr>
        <w:t>Nos resulta interesante c</w:t>
      </w:r>
      <w:r w:rsidR="007C53C2">
        <w:rPr>
          <w:rFonts w:ascii="Cambria" w:eastAsia="Cambria" w:hAnsi="Cambria" w:cs="Cambria"/>
          <w:sz w:val="24"/>
          <w:szCs w:val="24"/>
        </w:rPr>
        <w:t>o</w:t>
      </w:r>
      <w:r>
        <w:rPr>
          <w:rFonts w:ascii="Cambria" w:eastAsia="Cambria" w:hAnsi="Cambria" w:cs="Cambria"/>
          <w:sz w:val="24"/>
          <w:szCs w:val="24"/>
        </w:rPr>
        <w:t>mo para rescatar algo “pasado”, se ha tenido que plantear en un futuro. De hecho, siendo conscientes de todo el trabajo que queda por hacer, las leyes que hay que no solo reformar, sino cumplir, y todas las actuaciones que llevar a cabo, el objetivo del movimiento apunta su fin en un futuro muy lejano. Los pequeños pasos de particulares que se han ido articulando en organizaciones para formar zancadas han abierto un camino al que cada vez es más fácil incorporarse para conseguir una situación digna tanto para las familias c</w:t>
      </w:r>
      <w:r w:rsidR="007C53C2">
        <w:rPr>
          <w:rFonts w:ascii="Cambria" w:eastAsia="Cambria" w:hAnsi="Cambria" w:cs="Cambria"/>
          <w:sz w:val="24"/>
          <w:szCs w:val="24"/>
        </w:rPr>
        <w:t>o</w:t>
      </w:r>
      <w:r>
        <w:rPr>
          <w:rFonts w:ascii="Cambria" w:eastAsia="Cambria" w:hAnsi="Cambria" w:cs="Cambria"/>
          <w:sz w:val="24"/>
          <w:szCs w:val="24"/>
        </w:rPr>
        <w:t>mo para las propias víctimas.</w:t>
      </w:r>
    </w:p>
    <w:p w:rsidR="0062393B" w:rsidRDefault="0062393B">
      <w:pPr>
        <w:spacing w:line="312" w:lineRule="auto"/>
        <w:jc w:val="both"/>
        <w:rPr>
          <w:rFonts w:ascii="Cambria" w:eastAsia="Cambria" w:hAnsi="Cambria" w:cs="Cambria"/>
          <w:sz w:val="24"/>
          <w:szCs w:val="24"/>
        </w:rPr>
      </w:pPr>
    </w:p>
    <w:p w:rsidR="0062393B" w:rsidRDefault="0062393B">
      <w:pPr>
        <w:spacing w:line="312" w:lineRule="auto"/>
        <w:jc w:val="both"/>
        <w:rPr>
          <w:rFonts w:ascii="Cambria" w:eastAsia="Cambria" w:hAnsi="Cambria" w:cs="Cambria"/>
          <w:sz w:val="24"/>
          <w:szCs w:val="24"/>
        </w:rPr>
      </w:pPr>
      <w:r>
        <w:rPr>
          <w:rFonts w:ascii="Cambria" w:eastAsia="Cambria" w:hAnsi="Cambria" w:cs="Cambria"/>
          <w:sz w:val="24"/>
          <w:szCs w:val="24"/>
        </w:rPr>
        <w:t xml:space="preserve">También el diseño del reportaje ha sido pensado con un sentido. Las fotografías de personas para acercar más al lector, las infografías para facilitar algunos datos acompañándolos, e incluso los colores de los entramados. Los colores responden a morado, amarillo y rojo, que son los colores que representa la república. No hemos querido olvidar que hasta el golpe militar que desencadenó todas las circunstancias hasta </w:t>
      </w:r>
      <w:r>
        <w:rPr>
          <w:rFonts w:ascii="Cambria" w:eastAsia="Cambria" w:hAnsi="Cambria" w:cs="Cambria"/>
          <w:sz w:val="24"/>
          <w:szCs w:val="24"/>
        </w:rPr>
        <w:lastRenderedPageBreak/>
        <w:t xml:space="preserve">el día en el que se ha hecho este reportaje, era un gobierno totalmente legítimo y por el que al final también arraigan socialmente a la injusticia. </w:t>
      </w:r>
    </w:p>
    <w:p w:rsidR="00317C6C" w:rsidRDefault="00317C6C">
      <w:pPr>
        <w:spacing w:line="312" w:lineRule="auto"/>
        <w:jc w:val="both"/>
        <w:rPr>
          <w:rFonts w:ascii="Cambria" w:eastAsia="Cambria" w:hAnsi="Cambria" w:cs="Cambria"/>
          <w:sz w:val="24"/>
          <w:szCs w:val="24"/>
        </w:rPr>
      </w:pPr>
    </w:p>
    <w:p w:rsidR="00505E74" w:rsidRDefault="003121A6">
      <w:pPr>
        <w:spacing w:line="312" w:lineRule="auto"/>
        <w:jc w:val="both"/>
        <w:rPr>
          <w:rFonts w:ascii="Cambria" w:eastAsia="Cambria" w:hAnsi="Cambria" w:cs="Cambria"/>
          <w:sz w:val="24"/>
          <w:szCs w:val="24"/>
        </w:rPr>
      </w:pPr>
      <w:r>
        <w:rPr>
          <w:rFonts w:ascii="Cambria" w:eastAsia="Cambria" w:hAnsi="Cambria" w:cs="Cambria"/>
          <w:sz w:val="24"/>
          <w:szCs w:val="24"/>
        </w:rPr>
        <w:t>Nos gustaría recoger la labor y la organización de la ciudadanía que ha buscado su propia forma de construir y llevar a cabo todo este movimiento. Una lucha que no es “contra nadie” sino a favor de algo c</w:t>
      </w:r>
      <w:r w:rsidR="007C53C2">
        <w:rPr>
          <w:rFonts w:ascii="Cambria" w:eastAsia="Cambria" w:hAnsi="Cambria" w:cs="Cambria"/>
          <w:sz w:val="24"/>
          <w:szCs w:val="24"/>
        </w:rPr>
        <w:t>o</w:t>
      </w:r>
      <w:r>
        <w:rPr>
          <w:rFonts w:ascii="Cambria" w:eastAsia="Cambria" w:hAnsi="Cambria" w:cs="Cambria"/>
          <w:sz w:val="24"/>
          <w:szCs w:val="24"/>
        </w:rPr>
        <w:t xml:space="preserve">mo es el valor tan básico del reconocimiento de una persona difunta, que no solo contiene valor histórico sino también un valor afectivo familiar que se muestra intrínseco al concepto de sociedad.  </w:t>
      </w:r>
    </w:p>
    <w:p w:rsidR="0062393B" w:rsidRDefault="0062393B">
      <w:pPr>
        <w:spacing w:line="312" w:lineRule="auto"/>
        <w:jc w:val="both"/>
        <w:rPr>
          <w:rFonts w:ascii="Cambria" w:eastAsia="Cambria" w:hAnsi="Cambria" w:cs="Cambria"/>
          <w:sz w:val="24"/>
          <w:szCs w:val="24"/>
        </w:rPr>
      </w:pPr>
    </w:p>
    <w:p w:rsidR="0062393B" w:rsidRDefault="0062393B">
      <w:pPr>
        <w:spacing w:line="312" w:lineRule="auto"/>
        <w:jc w:val="both"/>
        <w:rPr>
          <w:rFonts w:ascii="Cambria" w:eastAsia="Cambria" w:hAnsi="Cambria" w:cs="Cambria"/>
          <w:sz w:val="24"/>
          <w:szCs w:val="24"/>
        </w:rPr>
      </w:pPr>
    </w:p>
    <w:p w:rsidR="00317C6C" w:rsidRDefault="00317C6C">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317C6C" w:rsidRDefault="00317C6C">
      <w:pPr>
        <w:spacing w:line="312" w:lineRule="auto"/>
        <w:rPr>
          <w:rFonts w:ascii="Times New Roman" w:eastAsia="Times New Roman" w:hAnsi="Times New Roman" w:cs="Times New Roman"/>
          <w:sz w:val="24"/>
          <w:szCs w:val="24"/>
        </w:rPr>
      </w:pPr>
    </w:p>
    <w:p w:rsidR="00317C6C" w:rsidRDefault="003121A6">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lastRenderedPageBreak/>
        <w:t>OBJETIVOS</w:t>
      </w:r>
    </w:p>
    <w:p w:rsidR="0062393B" w:rsidRDefault="0062393B" w:rsidP="0062393B">
      <w:pPr>
        <w:spacing w:line="312" w:lineRule="auto"/>
        <w:rPr>
          <w:rFonts w:ascii="Average" w:eastAsia="Average" w:hAnsi="Average" w:cs="Average"/>
          <w:b/>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C</w:t>
      </w:r>
      <w:r w:rsidR="007C53C2">
        <w:rPr>
          <w:rFonts w:ascii="Cambria" w:eastAsia="Cambria" w:hAnsi="Cambria" w:cs="Cambria"/>
          <w:sz w:val="24"/>
          <w:szCs w:val="24"/>
        </w:rPr>
        <w:t>o</w:t>
      </w:r>
      <w:r>
        <w:rPr>
          <w:rFonts w:ascii="Cambria" w:eastAsia="Cambria" w:hAnsi="Cambria" w:cs="Cambria"/>
          <w:sz w:val="24"/>
          <w:szCs w:val="24"/>
        </w:rPr>
        <w:t>mo ya se ha mencionado previamente, La Memoria Histórica y Democrática Andaluza forma parte de la actualidad política y social no solo de esta Comunidad. El objetivo de este reportaje es dar a conocer el panorama desde lo político a lo personal, desde la parte institucional al trasfondo humano y por tanto social.</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En este reportaje sobre la Memoria Histórica se plantearán los siguientes objetivos:</w:t>
      </w:r>
    </w:p>
    <w:p w:rsidR="00317C6C" w:rsidRDefault="003121A6">
      <w:pPr>
        <w:numPr>
          <w:ilvl w:val="0"/>
          <w:numId w:val="17"/>
        </w:numPr>
        <w:spacing w:line="312" w:lineRule="auto"/>
        <w:jc w:val="both"/>
        <w:rPr>
          <w:rFonts w:ascii="Cambria" w:eastAsia="Cambria" w:hAnsi="Cambria" w:cs="Cambria"/>
          <w:sz w:val="24"/>
          <w:szCs w:val="24"/>
        </w:rPr>
      </w:pPr>
      <w:r>
        <w:rPr>
          <w:rFonts w:ascii="Cambria" w:eastAsia="Cambria" w:hAnsi="Cambria" w:cs="Cambria"/>
          <w:sz w:val="24"/>
          <w:szCs w:val="24"/>
        </w:rPr>
        <w:t>Exponer qué es realmente la Memoria Histórica y Democrática y su lucha.</w:t>
      </w:r>
    </w:p>
    <w:p w:rsidR="00317C6C" w:rsidRDefault="003121A6">
      <w:pPr>
        <w:numPr>
          <w:ilvl w:val="0"/>
          <w:numId w:val="17"/>
        </w:numPr>
        <w:spacing w:line="312" w:lineRule="auto"/>
        <w:jc w:val="both"/>
        <w:rPr>
          <w:rFonts w:ascii="Cambria" w:eastAsia="Cambria" w:hAnsi="Cambria" w:cs="Cambria"/>
          <w:sz w:val="24"/>
          <w:szCs w:val="24"/>
        </w:rPr>
      </w:pPr>
      <w:r>
        <w:rPr>
          <w:rFonts w:ascii="Cambria" w:eastAsia="Cambria" w:hAnsi="Cambria" w:cs="Cambria"/>
          <w:sz w:val="24"/>
          <w:szCs w:val="24"/>
        </w:rPr>
        <w:t>Plantear que se divide en varios sectores de la sociedad: Político-Institucional, Ciudadano y Personal.</w:t>
      </w:r>
    </w:p>
    <w:p w:rsidR="00317C6C" w:rsidRDefault="003121A6">
      <w:pPr>
        <w:numPr>
          <w:ilvl w:val="0"/>
          <w:numId w:val="17"/>
        </w:numPr>
        <w:spacing w:line="312" w:lineRule="auto"/>
        <w:jc w:val="both"/>
        <w:rPr>
          <w:rFonts w:ascii="Cambria" w:eastAsia="Cambria" w:hAnsi="Cambria" w:cs="Cambria"/>
          <w:sz w:val="24"/>
          <w:szCs w:val="24"/>
        </w:rPr>
      </w:pPr>
      <w:r>
        <w:rPr>
          <w:rFonts w:ascii="Cambria" w:eastAsia="Cambria" w:hAnsi="Cambria" w:cs="Cambria"/>
          <w:sz w:val="24"/>
          <w:szCs w:val="24"/>
        </w:rPr>
        <w:t>Aclarar la situación actual política en cuanto a la Memoria.</w:t>
      </w:r>
    </w:p>
    <w:p w:rsidR="00317C6C" w:rsidRDefault="003121A6">
      <w:pPr>
        <w:numPr>
          <w:ilvl w:val="0"/>
          <w:numId w:val="17"/>
        </w:numPr>
        <w:spacing w:line="312" w:lineRule="auto"/>
        <w:jc w:val="both"/>
        <w:rPr>
          <w:rFonts w:ascii="Cambria" w:eastAsia="Cambria" w:hAnsi="Cambria" w:cs="Cambria"/>
          <w:sz w:val="24"/>
          <w:szCs w:val="24"/>
        </w:rPr>
      </w:pPr>
      <w:r>
        <w:rPr>
          <w:rFonts w:ascii="Cambria" w:eastAsia="Cambria" w:hAnsi="Cambria" w:cs="Cambria"/>
          <w:sz w:val="24"/>
          <w:szCs w:val="24"/>
        </w:rPr>
        <w:t>Explicar cómo se organiza y los recursos que hay para conocer más o implicarse en la lucha.</w:t>
      </w:r>
    </w:p>
    <w:p w:rsidR="00317C6C" w:rsidRDefault="003121A6">
      <w:pPr>
        <w:numPr>
          <w:ilvl w:val="0"/>
          <w:numId w:val="17"/>
        </w:numPr>
        <w:spacing w:line="312" w:lineRule="auto"/>
        <w:jc w:val="both"/>
        <w:rPr>
          <w:rFonts w:ascii="Cambria" w:eastAsia="Cambria" w:hAnsi="Cambria" w:cs="Cambria"/>
          <w:sz w:val="24"/>
          <w:szCs w:val="24"/>
        </w:rPr>
      </w:pPr>
      <w:r>
        <w:rPr>
          <w:rFonts w:ascii="Cambria" w:eastAsia="Cambria" w:hAnsi="Cambria" w:cs="Cambria"/>
          <w:sz w:val="24"/>
          <w:szCs w:val="24"/>
        </w:rPr>
        <w:t>Definir quienes son las víctimas y quienes están detrás del rescate de la MHDA.</w:t>
      </w:r>
    </w:p>
    <w:p w:rsidR="00317C6C" w:rsidRDefault="003121A6">
      <w:pPr>
        <w:numPr>
          <w:ilvl w:val="0"/>
          <w:numId w:val="17"/>
        </w:numPr>
        <w:spacing w:line="312" w:lineRule="auto"/>
        <w:jc w:val="both"/>
        <w:rPr>
          <w:rFonts w:ascii="Cambria" w:eastAsia="Cambria" w:hAnsi="Cambria" w:cs="Cambria"/>
          <w:sz w:val="24"/>
          <w:szCs w:val="24"/>
        </w:rPr>
      </w:pPr>
      <w:r>
        <w:rPr>
          <w:rFonts w:ascii="Cambria" w:eastAsia="Cambria" w:hAnsi="Cambria" w:cs="Cambria"/>
          <w:sz w:val="24"/>
          <w:szCs w:val="24"/>
        </w:rPr>
        <w:t>Plantear las funciones de los medios de comunicación sobre la Memoria.</w:t>
      </w:r>
    </w:p>
    <w:p w:rsidR="00317C6C" w:rsidRDefault="00317C6C">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C729B6" w:rsidRDefault="00C729B6">
      <w:pPr>
        <w:spacing w:line="312" w:lineRule="auto"/>
        <w:jc w:val="both"/>
        <w:rPr>
          <w:rFonts w:ascii="Times New Roman" w:eastAsia="Times New Roman" w:hAnsi="Times New Roman" w:cs="Times New Roman"/>
          <w:sz w:val="24"/>
          <w:szCs w:val="24"/>
        </w:rPr>
      </w:pPr>
    </w:p>
    <w:p w:rsidR="00317C6C" w:rsidRDefault="003121A6">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lastRenderedPageBreak/>
        <w:t>METODOLOGÍA</w:t>
      </w:r>
    </w:p>
    <w:p w:rsidR="0062393B" w:rsidRDefault="0062393B">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Tras elegir un tema de interés público y actual para sobre el que hacer el reportaje, se ha tenido que ahondar en él y documentarse todo lo posible.</w:t>
      </w:r>
    </w:p>
    <w:p w:rsidR="00C729B6"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Para este reportaje las pautas electas a seguir serán las que propone Begoña Echevarría en su libro </w:t>
      </w:r>
      <w:r>
        <w:rPr>
          <w:rFonts w:ascii="Cambria" w:eastAsia="Cambria" w:hAnsi="Cambria" w:cs="Cambria"/>
          <w:i/>
          <w:sz w:val="24"/>
          <w:szCs w:val="24"/>
        </w:rPr>
        <w:t>“El Reportaje Periodístico: Una radiografía de la realidad. Cómo y por qué redactarlo”</w:t>
      </w:r>
      <w:r>
        <w:rPr>
          <w:rFonts w:ascii="Cambria" w:eastAsia="Cambria" w:hAnsi="Cambria" w:cs="Cambria"/>
          <w:sz w:val="24"/>
          <w:szCs w:val="24"/>
        </w:rPr>
        <w:t xml:space="preserve">. Primero la selección del tema y la proyección que se le quiera dar; en segundo </w:t>
      </w:r>
      <w:r w:rsidR="00C729B6">
        <w:rPr>
          <w:rFonts w:ascii="Cambria" w:eastAsia="Cambria" w:hAnsi="Cambria" w:cs="Cambria"/>
          <w:sz w:val="24"/>
          <w:szCs w:val="24"/>
        </w:rPr>
        <w:t>lugar,</w:t>
      </w:r>
      <w:r>
        <w:rPr>
          <w:rFonts w:ascii="Cambria" w:eastAsia="Cambria" w:hAnsi="Cambria" w:cs="Cambria"/>
          <w:sz w:val="24"/>
          <w:szCs w:val="24"/>
        </w:rPr>
        <w:t xml:space="preserve"> la investigación incluyendo la clasificación de fuentes y la documentación; el tercer paso es la selección y evaluación de todo el material conseguido; el cuarto es la redacción del reportaje distinguiendo el título, subtítulo, lead, y cuerpo; el quinto paso consiste en realizar una corrección de todo el proceso; y por último y sexto lugar la publicación.</w:t>
      </w:r>
    </w:p>
    <w:p w:rsidR="00317C6C" w:rsidRDefault="00317C6C">
      <w:pPr>
        <w:spacing w:line="312" w:lineRule="auto"/>
        <w:rPr>
          <w:rFonts w:ascii="Times New Roman" w:eastAsia="Times New Roman" w:hAnsi="Times New Roman" w:cs="Times New Roman"/>
          <w:sz w:val="24"/>
          <w:szCs w:val="24"/>
        </w:rPr>
      </w:pPr>
    </w:p>
    <w:p w:rsidR="00317C6C" w:rsidRDefault="003121A6">
      <w:pPr>
        <w:spacing w:line="312" w:lineRule="auto"/>
        <w:rPr>
          <w:rFonts w:ascii="Average" w:eastAsia="Average" w:hAnsi="Average" w:cs="Average"/>
          <w:b/>
          <w:sz w:val="24"/>
          <w:szCs w:val="24"/>
        </w:rPr>
      </w:pPr>
      <w:r>
        <w:rPr>
          <w:rFonts w:ascii="Average" w:eastAsia="Average" w:hAnsi="Average" w:cs="Average"/>
          <w:b/>
          <w:sz w:val="24"/>
          <w:szCs w:val="24"/>
        </w:rPr>
        <w:tab/>
        <w:t>5.1</w:t>
      </w:r>
      <w:r>
        <w:rPr>
          <w:rFonts w:ascii="Average" w:eastAsia="Average" w:hAnsi="Average" w:cs="Average"/>
          <w:b/>
          <w:sz w:val="24"/>
          <w:szCs w:val="24"/>
        </w:rPr>
        <w:tab/>
        <w:t>Entrevistas</w:t>
      </w: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Lo complejo de hacer una entrevista es simplemente saber cómo hacer una buena entrevista. La entrevista es un género periodístico indispensable para todo profesional de la comunicación. En la obra “La entrevista periodística. Intimidades de una conversación pública” de Jorge Halperín, el autor recoge lo que sería una “buena entrevista”:</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ind w:right="839" w:firstLine="566"/>
        <w:jc w:val="both"/>
        <w:rPr>
          <w:rFonts w:ascii="Cambria" w:eastAsia="Cambria" w:hAnsi="Cambria" w:cs="Cambria"/>
          <w:sz w:val="24"/>
          <w:szCs w:val="24"/>
        </w:rPr>
      </w:pPr>
      <w:r>
        <w:rPr>
          <w:rFonts w:ascii="Cambria" w:eastAsia="Cambria" w:hAnsi="Cambria" w:cs="Cambria"/>
          <w:sz w:val="24"/>
          <w:szCs w:val="24"/>
        </w:rPr>
        <w:t>“Sabemos que una entrevista es buena porque ha conseguido un inteligente equilibrio entre información, testimonios y opiniones.”</w:t>
      </w:r>
    </w:p>
    <w:p w:rsidR="00317C6C" w:rsidRDefault="003121A6">
      <w:pPr>
        <w:spacing w:line="312" w:lineRule="auto"/>
        <w:ind w:right="839" w:firstLine="566"/>
        <w:jc w:val="center"/>
        <w:rPr>
          <w:rFonts w:ascii="Cambria" w:eastAsia="Cambria" w:hAnsi="Cambria" w:cs="Cambria"/>
          <w:sz w:val="24"/>
          <w:szCs w:val="24"/>
        </w:rPr>
      </w:pPr>
      <w:r>
        <w:rPr>
          <w:rFonts w:ascii="Cambria" w:eastAsia="Cambria" w:hAnsi="Cambria" w:cs="Cambria"/>
          <w:sz w:val="24"/>
          <w:szCs w:val="24"/>
        </w:rPr>
        <w:t>…</w:t>
      </w:r>
    </w:p>
    <w:p w:rsidR="00317C6C" w:rsidRDefault="003121A6">
      <w:pPr>
        <w:spacing w:line="312" w:lineRule="auto"/>
        <w:ind w:right="839" w:firstLine="566"/>
        <w:jc w:val="both"/>
        <w:rPr>
          <w:rFonts w:ascii="Cambria" w:eastAsia="Cambria" w:hAnsi="Cambria" w:cs="Cambria"/>
          <w:sz w:val="24"/>
          <w:szCs w:val="24"/>
        </w:rPr>
      </w:pPr>
      <w:r>
        <w:rPr>
          <w:rFonts w:ascii="Cambria" w:eastAsia="Cambria" w:hAnsi="Cambria" w:cs="Cambria"/>
          <w:sz w:val="24"/>
          <w:szCs w:val="24"/>
        </w:rPr>
        <w:t>“Es justo describir la entrevista como una nota que trae la vibración de un personaje, su respiración, sus puntos de vista y su naturaleza.”</w:t>
      </w:r>
    </w:p>
    <w:p w:rsidR="00317C6C" w:rsidRDefault="00317C6C">
      <w:pPr>
        <w:spacing w:line="312" w:lineRule="auto"/>
        <w:ind w:right="839" w:firstLine="566"/>
        <w:jc w:val="both"/>
        <w:rPr>
          <w:rFonts w:ascii="Cambria" w:eastAsia="Cambria" w:hAnsi="Cambria" w:cs="Cambria"/>
          <w:sz w:val="24"/>
          <w:szCs w:val="24"/>
        </w:rPr>
      </w:pPr>
    </w:p>
    <w:p w:rsidR="00317C6C" w:rsidRDefault="003121A6">
      <w:pPr>
        <w:spacing w:line="312" w:lineRule="auto"/>
        <w:ind w:right="839"/>
        <w:jc w:val="both"/>
        <w:rPr>
          <w:rFonts w:ascii="Cambria" w:eastAsia="Cambria" w:hAnsi="Cambria" w:cs="Cambria"/>
          <w:sz w:val="24"/>
          <w:szCs w:val="24"/>
        </w:rPr>
      </w:pPr>
      <w:r>
        <w:rPr>
          <w:rFonts w:ascii="Cambria" w:eastAsia="Cambria" w:hAnsi="Cambria" w:cs="Cambria"/>
          <w:sz w:val="24"/>
          <w:szCs w:val="24"/>
        </w:rPr>
        <w:t>En estos puntos de vista ha de encontrarse el equilibrio del todo, del conjunto, y a partir de las entrevistas con actores directamente relacionados con el tema he podido ir dando forma a mi reportaje. Por ello se eligió entrevistar a varias personas por distintos motivos:</w:t>
      </w:r>
    </w:p>
    <w:p w:rsidR="00317C6C" w:rsidRDefault="00317C6C">
      <w:pPr>
        <w:spacing w:line="312" w:lineRule="auto"/>
        <w:ind w:right="839"/>
        <w:jc w:val="both"/>
        <w:rPr>
          <w:rFonts w:ascii="Cambria" w:eastAsia="Cambria" w:hAnsi="Cambria" w:cs="Cambria"/>
          <w:sz w:val="24"/>
          <w:szCs w:val="24"/>
        </w:rPr>
      </w:pPr>
      <w:bookmarkStart w:id="0" w:name="_GoBack"/>
      <w:bookmarkEnd w:id="0"/>
    </w:p>
    <w:p w:rsidR="00317C6C" w:rsidRDefault="003121A6">
      <w:pPr>
        <w:numPr>
          <w:ilvl w:val="0"/>
          <w:numId w:val="5"/>
        </w:numPr>
        <w:spacing w:line="312" w:lineRule="auto"/>
        <w:ind w:right="839"/>
        <w:jc w:val="both"/>
        <w:rPr>
          <w:rFonts w:ascii="Cambria" w:eastAsia="Cambria" w:hAnsi="Cambria" w:cs="Cambria"/>
          <w:sz w:val="24"/>
          <w:szCs w:val="24"/>
        </w:rPr>
      </w:pPr>
      <w:r>
        <w:rPr>
          <w:rFonts w:ascii="Cambria" w:eastAsia="Cambria" w:hAnsi="Cambria" w:cs="Cambria"/>
          <w:sz w:val="24"/>
          <w:szCs w:val="24"/>
        </w:rPr>
        <w:t xml:space="preserve">Manuel Blanco, agente de la Guardia Civil. Lo entrevisté con motivo de su presencia en dos aperturas de fosas comunes, una en Doñana y otra en El Álamo. Así pudimos conocer cómo jurídica y legalmente se llevaban a cabo estas excavaciones. </w:t>
      </w:r>
    </w:p>
    <w:p w:rsidR="00317C6C" w:rsidRDefault="00317C6C">
      <w:pPr>
        <w:spacing w:line="312" w:lineRule="auto"/>
        <w:ind w:left="720" w:right="839"/>
        <w:jc w:val="both"/>
        <w:rPr>
          <w:rFonts w:ascii="Cambria" w:eastAsia="Cambria" w:hAnsi="Cambria" w:cs="Cambria"/>
          <w:sz w:val="24"/>
          <w:szCs w:val="24"/>
        </w:rPr>
      </w:pPr>
    </w:p>
    <w:p w:rsidR="00317C6C" w:rsidRDefault="003121A6">
      <w:pPr>
        <w:numPr>
          <w:ilvl w:val="0"/>
          <w:numId w:val="5"/>
        </w:numPr>
        <w:spacing w:line="312" w:lineRule="auto"/>
        <w:ind w:right="839"/>
        <w:jc w:val="both"/>
        <w:rPr>
          <w:rFonts w:ascii="Cambria" w:eastAsia="Cambria" w:hAnsi="Cambria" w:cs="Cambria"/>
          <w:sz w:val="24"/>
          <w:szCs w:val="24"/>
        </w:rPr>
      </w:pPr>
      <w:r>
        <w:rPr>
          <w:rFonts w:ascii="Cambria" w:eastAsia="Cambria" w:hAnsi="Cambria" w:cs="Cambria"/>
          <w:sz w:val="24"/>
          <w:szCs w:val="24"/>
        </w:rPr>
        <w:t>Rafael Guerrero, periodista y director del programa “</w:t>
      </w:r>
      <w:r>
        <w:rPr>
          <w:rFonts w:ascii="Cambria" w:eastAsia="Cambria" w:hAnsi="Cambria" w:cs="Cambria"/>
          <w:i/>
          <w:sz w:val="24"/>
          <w:szCs w:val="24"/>
        </w:rPr>
        <w:t>La Memoria</w:t>
      </w:r>
      <w:r>
        <w:rPr>
          <w:rFonts w:ascii="Cambria" w:eastAsia="Cambria" w:hAnsi="Cambria" w:cs="Cambria"/>
          <w:sz w:val="24"/>
          <w:szCs w:val="24"/>
        </w:rPr>
        <w:t xml:space="preserve">” de Canal Sur Radio. Doctor en Historia. Nos resultó fundamental esta entrevista, ya que lleva 13 temporadas de programas semanales exclusivamente sobre la Memoria Histórica. Me resultó de gran valoración </w:t>
      </w:r>
      <w:r>
        <w:rPr>
          <w:rFonts w:ascii="Cambria" w:eastAsia="Cambria" w:hAnsi="Cambria" w:cs="Cambria"/>
          <w:sz w:val="24"/>
          <w:szCs w:val="24"/>
        </w:rPr>
        <w:lastRenderedPageBreak/>
        <w:t>su punto de vista sobre los medios e incluso la educación relacionados con este tema.</w:t>
      </w:r>
    </w:p>
    <w:p w:rsidR="00317C6C" w:rsidRDefault="00317C6C">
      <w:pPr>
        <w:spacing w:line="312" w:lineRule="auto"/>
        <w:ind w:right="839"/>
        <w:jc w:val="both"/>
        <w:rPr>
          <w:rFonts w:ascii="Cambria" w:eastAsia="Cambria" w:hAnsi="Cambria" w:cs="Cambria"/>
          <w:sz w:val="24"/>
          <w:szCs w:val="24"/>
        </w:rPr>
      </w:pPr>
    </w:p>
    <w:p w:rsidR="00317C6C" w:rsidRDefault="003121A6">
      <w:pPr>
        <w:numPr>
          <w:ilvl w:val="0"/>
          <w:numId w:val="4"/>
        </w:numPr>
        <w:spacing w:line="312" w:lineRule="auto"/>
        <w:ind w:right="839"/>
        <w:jc w:val="both"/>
        <w:rPr>
          <w:rFonts w:ascii="Cambria" w:eastAsia="Cambria" w:hAnsi="Cambria" w:cs="Cambria"/>
          <w:sz w:val="24"/>
          <w:szCs w:val="24"/>
        </w:rPr>
      </w:pPr>
      <w:r>
        <w:rPr>
          <w:rFonts w:ascii="Cambria" w:eastAsia="Cambria" w:hAnsi="Cambria" w:cs="Cambria"/>
          <w:sz w:val="24"/>
          <w:szCs w:val="24"/>
        </w:rPr>
        <w:t xml:space="preserve">Paco Vigueras, periodista y portavoz de la plataforma “Asamblea Andaluza de Asociaciones Memorialistas”. A través de él pude conocer esta plataforma relativamente nueva que tiene la intención de proteger y desarrollar la Ley de Memoria Histórica, la justicia y la verdad. </w:t>
      </w:r>
    </w:p>
    <w:p w:rsidR="00317C6C" w:rsidRDefault="00317C6C">
      <w:pPr>
        <w:spacing w:line="312" w:lineRule="auto"/>
        <w:ind w:right="839"/>
        <w:jc w:val="both"/>
        <w:rPr>
          <w:rFonts w:ascii="Cambria" w:eastAsia="Cambria" w:hAnsi="Cambria" w:cs="Cambria"/>
          <w:sz w:val="24"/>
          <w:szCs w:val="24"/>
        </w:rPr>
      </w:pPr>
    </w:p>
    <w:p w:rsidR="00317C6C" w:rsidRDefault="003121A6">
      <w:pPr>
        <w:numPr>
          <w:ilvl w:val="0"/>
          <w:numId w:val="12"/>
        </w:numPr>
        <w:spacing w:line="312" w:lineRule="auto"/>
        <w:ind w:right="839"/>
        <w:jc w:val="both"/>
        <w:rPr>
          <w:rFonts w:ascii="Cambria" w:eastAsia="Cambria" w:hAnsi="Cambria" w:cs="Cambria"/>
          <w:sz w:val="24"/>
          <w:szCs w:val="24"/>
        </w:rPr>
      </w:pPr>
      <w:r>
        <w:rPr>
          <w:rFonts w:ascii="Cambria" w:eastAsia="Cambria" w:hAnsi="Cambria" w:cs="Cambria"/>
          <w:sz w:val="24"/>
          <w:szCs w:val="24"/>
        </w:rPr>
        <w:t xml:space="preserve">José Manuel Matencio, presidente de la plataforma “Coordinadora Andaluza por la Memoria Histórica y Democrática”. Presenta esta </w:t>
      </w:r>
      <w:r w:rsidR="00CB2597">
        <w:rPr>
          <w:rFonts w:ascii="Cambria" w:eastAsia="Cambria" w:hAnsi="Cambria" w:cs="Cambria"/>
          <w:sz w:val="24"/>
          <w:szCs w:val="24"/>
        </w:rPr>
        <w:t>novel</w:t>
      </w:r>
      <w:r>
        <w:rPr>
          <w:rFonts w:ascii="Cambria" w:eastAsia="Cambria" w:hAnsi="Cambria" w:cs="Cambria"/>
          <w:sz w:val="24"/>
          <w:szCs w:val="24"/>
        </w:rPr>
        <w:t xml:space="preserve"> plataforma que comparte plano de actualidad con la anteriormente mencionada. Su fin general parece coincidir, pero sus objetivos y medios no tanto.</w:t>
      </w:r>
    </w:p>
    <w:p w:rsidR="00317C6C" w:rsidRDefault="00317C6C">
      <w:pPr>
        <w:spacing w:line="312" w:lineRule="auto"/>
        <w:ind w:right="839"/>
        <w:jc w:val="both"/>
        <w:rPr>
          <w:rFonts w:ascii="Cambria" w:eastAsia="Cambria" w:hAnsi="Cambria" w:cs="Cambria"/>
          <w:sz w:val="24"/>
          <w:szCs w:val="24"/>
        </w:rPr>
      </w:pPr>
    </w:p>
    <w:p w:rsidR="00317C6C" w:rsidRDefault="003121A6">
      <w:pPr>
        <w:numPr>
          <w:ilvl w:val="0"/>
          <w:numId w:val="13"/>
        </w:numPr>
        <w:spacing w:line="312" w:lineRule="auto"/>
        <w:ind w:right="839"/>
        <w:jc w:val="both"/>
        <w:rPr>
          <w:rFonts w:ascii="Cambria" w:eastAsia="Cambria" w:hAnsi="Cambria" w:cs="Cambria"/>
          <w:sz w:val="24"/>
          <w:szCs w:val="24"/>
        </w:rPr>
      </w:pPr>
      <w:r>
        <w:rPr>
          <w:rFonts w:ascii="Cambria" w:eastAsia="Cambria" w:hAnsi="Cambria" w:cs="Cambria"/>
          <w:sz w:val="24"/>
          <w:szCs w:val="24"/>
        </w:rPr>
        <w:t>Cecilio Gordillo. Miembro de la Comisión de Memoria Libertaria de CGT y coordinador de Todos los Nombres, un proyecto que desarrollaré en el reportaje dada su importancia en el ámbito de la Memoria Histórica. Algunos de los personajes entrevistados se han referido a él como la “gran fuente de información de Memoria Histórica” ya que su implicación e investigación ha sido fundamental para el desarrollo de la mayoría de proyectos que se han llevado a cabo en los últimos años.</w:t>
      </w:r>
    </w:p>
    <w:p w:rsidR="00317C6C" w:rsidRDefault="00317C6C">
      <w:pPr>
        <w:spacing w:line="312" w:lineRule="auto"/>
        <w:ind w:right="839"/>
        <w:jc w:val="both"/>
        <w:rPr>
          <w:rFonts w:ascii="Cambria" w:eastAsia="Cambria" w:hAnsi="Cambria" w:cs="Cambria"/>
          <w:sz w:val="24"/>
          <w:szCs w:val="24"/>
        </w:rPr>
      </w:pPr>
    </w:p>
    <w:p w:rsidR="00317C6C" w:rsidRDefault="00CB2597">
      <w:pPr>
        <w:numPr>
          <w:ilvl w:val="0"/>
          <w:numId w:val="1"/>
        </w:numPr>
        <w:spacing w:line="312" w:lineRule="auto"/>
        <w:ind w:right="839"/>
        <w:jc w:val="both"/>
        <w:rPr>
          <w:rFonts w:ascii="Cambria" w:eastAsia="Cambria" w:hAnsi="Cambria" w:cs="Cambria"/>
          <w:sz w:val="24"/>
          <w:szCs w:val="24"/>
        </w:rPr>
      </w:pPr>
      <w:r>
        <w:rPr>
          <w:rFonts w:ascii="Cambria" w:eastAsia="Cambria" w:hAnsi="Cambria" w:cs="Cambria"/>
          <w:sz w:val="24"/>
          <w:szCs w:val="24"/>
        </w:rPr>
        <w:t>María</w:t>
      </w:r>
      <w:r w:rsidR="003121A6">
        <w:rPr>
          <w:rFonts w:ascii="Cambria" w:eastAsia="Cambria" w:hAnsi="Cambria" w:cs="Cambria"/>
          <w:sz w:val="24"/>
          <w:szCs w:val="24"/>
        </w:rPr>
        <w:t xml:space="preserve"> Luisa: Miembro de la asociación Nuestra Memoria y familiar de fusilados (dos generaciones). Casi 10 años intentando exhumar los restos de sus familiares pese a todas las dificultades encontradas. </w:t>
      </w:r>
    </w:p>
    <w:p w:rsidR="00317C6C" w:rsidRDefault="00317C6C">
      <w:pPr>
        <w:spacing w:line="312" w:lineRule="auto"/>
        <w:ind w:right="839"/>
        <w:jc w:val="both"/>
        <w:rPr>
          <w:rFonts w:ascii="Cambria" w:eastAsia="Cambria" w:hAnsi="Cambria" w:cs="Cambria"/>
          <w:sz w:val="24"/>
          <w:szCs w:val="24"/>
        </w:rPr>
      </w:pPr>
    </w:p>
    <w:p w:rsidR="00317C6C" w:rsidRDefault="003121A6">
      <w:pPr>
        <w:numPr>
          <w:ilvl w:val="0"/>
          <w:numId w:val="7"/>
        </w:numPr>
        <w:spacing w:line="312" w:lineRule="auto"/>
        <w:ind w:right="839"/>
        <w:jc w:val="both"/>
        <w:rPr>
          <w:rFonts w:ascii="Cambria" w:eastAsia="Cambria" w:hAnsi="Cambria" w:cs="Cambria"/>
          <w:sz w:val="24"/>
          <w:szCs w:val="24"/>
        </w:rPr>
      </w:pPr>
      <w:r>
        <w:rPr>
          <w:rFonts w:ascii="Cambria" w:eastAsia="Cambria" w:hAnsi="Cambria" w:cs="Cambria"/>
          <w:sz w:val="24"/>
          <w:szCs w:val="24"/>
        </w:rPr>
        <w:t>Personas “anónimas”. Más que entrevistas, han sido profundas conversaciones con personas que he conocido en encuentros y manifestaciones que tenían como objetivo reivindicar la injusticia que arropa la MH. Personas de entre cincuenta a noventa años que me han dedicado su tiempo y me han confiado sus historias para simplemente hacerme entender los puntos de vistas más cercanos a los inicios de la lucha, e incluso a las represalias de la Guerra Civil. Me parecía justo hacer una mención en el desarrollo de la memoria de mi reportaje ya que me han acercado desde la más inocente generosidad a la parte más humana de esta lucha. También he podido recurrir a conocidos y familiares que me han aportado testimonios sobre la represión franquista en Sevilla concretamente, y nociones de lo duro que fue esa parte de sus infancias.</w:t>
      </w:r>
    </w:p>
    <w:p w:rsidR="00317C6C" w:rsidRDefault="00317C6C">
      <w:pPr>
        <w:spacing w:line="312" w:lineRule="auto"/>
        <w:rPr>
          <w:rFonts w:ascii="Times New Roman" w:eastAsia="Times New Roman" w:hAnsi="Times New Roman" w:cs="Times New Roman"/>
          <w:sz w:val="24"/>
          <w:szCs w:val="24"/>
        </w:rPr>
      </w:pPr>
    </w:p>
    <w:p w:rsidR="00317C6C" w:rsidRDefault="003121A6">
      <w:pPr>
        <w:spacing w:line="312" w:lineRule="auto"/>
        <w:ind w:left="720"/>
        <w:rPr>
          <w:rFonts w:ascii="Average" w:eastAsia="Average" w:hAnsi="Average" w:cs="Average"/>
          <w:b/>
          <w:sz w:val="24"/>
          <w:szCs w:val="24"/>
        </w:rPr>
      </w:pPr>
      <w:r>
        <w:rPr>
          <w:rFonts w:ascii="Average" w:eastAsia="Average" w:hAnsi="Average" w:cs="Average"/>
          <w:b/>
          <w:sz w:val="24"/>
          <w:szCs w:val="24"/>
        </w:rPr>
        <w:t>5.2</w:t>
      </w:r>
      <w:r>
        <w:rPr>
          <w:rFonts w:ascii="Average" w:eastAsia="Average" w:hAnsi="Average" w:cs="Average"/>
          <w:b/>
          <w:sz w:val="24"/>
          <w:szCs w:val="24"/>
        </w:rPr>
        <w:tab/>
        <w:t>Revisión Documental</w:t>
      </w: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Internet ha sido desde luego el gran aliado. Aunque ha sido un trabajo bastante laborioso buscar las agujas dentro del pajar. En este trabajo se ha recurrido tanto a reportajes y documentales audiovisuales</w:t>
      </w:r>
      <w:r w:rsidR="00C729B6">
        <w:rPr>
          <w:rFonts w:ascii="Cambria" w:eastAsia="Cambria" w:hAnsi="Cambria" w:cs="Cambria"/>
          <w:sz w:val="24"/>
          <w:szCs w:val="24"/>
        </w:rPr>
        <w:t>,</w:t>
      </w:r>
      <w:r>
        <w:rPr>
          <w:rFonts w:ascii="Cambria" w:eastAsia="Cambria" w:hAnsi="Cambria" w:cs="Cambria"/>
          <w:sz w:val="24"/>
          <w:szCs w:val="24"/>
        </w:rPr>
        <w:t xml:space="preserve"> c</w:t>
      </w:r>
      <w:r w:rsidR="007C53C2">
        <w:rPr>
          <w:rFonts w:ascii="Cambria" w:eastAsia="Cambria" w:hAnsi="Cambria" w:cs="Cambria"/>
          <w:sz w:val="24"/>
          <w:szCs w:val="24"/>
        </w:rPr>
        <w:t>o</w:t>
      </w:r>
      <w:r>
        <w:rPr>
          <w:rFonts w:ascii="Cambria" w:eastAsia="Cambria" w:hAnsi="Cambria" w:cs="Cambria"/>
          <w:sz w:val="24"/>
          <w:szCs w:val="24"/>
        </w:rPr>
        <w:t>mo a largometrajes, entrevistas, libros, tesis, webs y noticias de diversos medios de comunicación que se recogen en la bibliografía.</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Estos recursos han sido usados prácticamente para conformar una base sobre la que trabajar. Ha servido para conocer la cantidad y la calidad de la información que circula en internet, que albergan bibliotecas o que se trata en los medios de comunicación, pero sobre todo para poder hacer las entrevistas.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Las webs que se han estado revisando habitualmente para el reportaje han sido medios de comunicación, concretamente eldiario.es, Diario de Sevilla, ABC y El País. También las webs de índole institucional, desde las del Gobierno de España, c</w:t>
      </w:r>
      <w:r w:rsidR="007C53C2">
        <w:rPr>
          <w:rFonts w:ascii="Cambria" w:eastAsia="Cambria" w:hAnsi="Cambria" w:cs="Cambria"/>
          <w:sz w:val="24"/>
          <w:szCs w:val="24"/>
        </w:rPr>
        <w:t>o</w:t>
      </w:r>
      <w:r>
        <w:rPr>
          <w:rFonts w:ascii="Cambria" w:eastAsia="Cambria" w:hAnsi="Cambria" w:cs="Cambria"/>
          <w:sz w:val="24"/>
          <w:szCs w:val="24"/>
        </w:rPr>
        <w:t>mo mayormente la de la Junta de Andalucía y organismos derivados. Dialnet también ha sido una de las páginas webs más frecuentadas ya que a</w:t>
      </w:r>
      <w:r w:rsidR="00C729B6">
        <w:rPr>
          <w:rFonts w:ascii="Cambria" w:eastAsia="Cambria" w:hAnsi="Cambria" w:cs="Cambria"/>
          <w:sz w:val="24"/>
          <w:szCs w:val="24"/>
        </w:rPr>
        <w:t xml:space="preserve"> </w:t>
      </w:r>
      <w:r>
        <w:rPr>
          <w:rFonts w:ascii="Cambria" w:eastAsia="Cambria" w:hAnsi="Cambria" w:cs="Cambria"/>
          <w:sz w:val="24"/>
          <w:szCs w:val="24"/>
        </w:rPr>
        <w:t xml:space="preserve">través de ella he podido conseguir casi todos los libros, artículos y revistas de las que he tomado referencias. Cabe también hacer mención a la web del proyecto Todos los nombres (www.todoslosnombres.org) que no ha sido tan eficiente para </w:t>
      </w:r>
      <w:r w:rsidR="00C729B6">
        <w:rPr>
          <w:rFonts w:ascii="Cambria" w:eastAsia="Cambria" w:hAnsi="Cambria" w:cs="Cambria"/>
          <w:sz w:val="24"/>
          <w:szCs w:val="24"/>
        </w:rPr>
        <w:t>mí</w:t>
      </w:r>
      <w:r>
        <w:rPr>
          <w:rFonts w:ascii="Cambria" w:eastAsia="Cambria" w:hAnsi="Cambria" w:cs="Cambria"/>
          <w:sz w:val="24"/>
          <w:szCs w:val="24"/>
        </w:rPr>
        <w:t xml:space="preserve"> como para todas las víctimas de la Memoria Histórica, tanto que habrá un espacio dedicado especialmente a este proyecto por la gran colaboración en este tema.</w:t>
      </w:r>
    </w:p>
    <w:p w:rsidR="00317C6C" w:rsidRDefault="00317C6C">
      <w:pPr>
        <w:spacing w:line="312" w:lineRule="auto"/>
        <w:jc w:val="both"/>
        <w:rPr>
          <w:rFonts w:ascii="Times New Roman" w:eastAsia="Times New Roman" w:hAnsi="Times New Roman" w:cs="Times New Roman"/>
          <w:sz w:val="24"/>
          <w:szCs w:val="24"/>
        </w:rPr>
      </w:pPr>
    </w:p>
    <w:p w:rsidR="00317C6C" w:rsidRDefault="003121A6">
      <w:pPr>
        <w:spacing w:line="312" w:lineRule="auto"/>
        <w:ind w:left="720"/>
        <w:rPr>
          <w:rFonts w:ascii="Average" w:eastAsia="Average" w:hAnsi="Average" w:cs="Average"/>
          <w:b/>
          <w:sz w:val="24"/>
          <w:szCs w:val="24"/>
        </w:rPr>
      </w:pPr>
      <w:r>
        <w:rPr>
          <w:rFonts w:ascii="Average" w:eastAsia="Average" w:hAnsi="Average" w:cs="Average"/>
          <w:b/>
          <w:sz w:val="24"/>
          <w:szCs w:val="24"/>
        </w:rPr>
        <w:t>5.3</w:t>
      </w:r>
      <w:r>
        <w:rPr>
          <w:rFonts w:ascii="Average" w:eastAsia="Average" w:hAnsi="Average" w:cs="Average"/>
          <w:b/>
          <w:sz w:val="24"/>
          <w:szCs w:val="24"/>
        </w:rPr>
        <w:tab/>
        <w:t>Composición del reportaje</w:t>
      </w:r>
    </w:p>
    <w:p w:rsidR="00317C6C" w:rsidRDefault="00C729B6">
      <w:pPr>
        <w:spacing w:line="312" w:lineRule="auto"/>
        <w:jc w:val="both"/>
        <w:rPr>
          <w:rFonts w:ascii="Cambria" w:eastAsia="Cambria" w:hAnsi="Cambria" w:cs="Cambria"/>
          <w:sz w:val="24"/>
          <w:szCs w:val="24"/>
        </w:rPr>
      </w:pPr>
      <w:r>
        <w:rPr>
          <w:rFonts w:ascii="Cambria" w:eastAsia="Cambria" w:hAnsi="Cambria" w:cs="Cambria"/>
          <w:i/>
          <w:sz w:val="24"/>
          <w:szCs w:val="24"/>
        </w:rPr>
        <w:t xml:space="preserve">No olvidados. La reparación memorialista andaluza </w:t>
      </w:r>
      <w:r w:rsidR="003121A6">
        <w:rPr>
          <w:rFonts w:ascii="Cambria" w:eastAsia="Cambria" w:hAnsi="Cambria" w:cs="Cambria"/>
          <w:sz w:val="24"/>
          <w:szCs w:val="24"/>
        </w:rPr>
        <w:t>es un reportaje amplio. Va a tocar dos escenarios principales que serán el de la política y el de las víctimas, pero que también se ampliará a la labor mediática en menor medida. Todo esto irá conducido por las entrevistas realizadas que han sido mencionadas en puntos anteriores, apoyados por los testimonios de algunas víctimas.</w:t>
      </w:r>
      <w:r>
        <w:rPr>
          <w:rFonts w:ascii="Cambria" w:eastAsia="Cambria" w:hAnsi="Cambria" w:cs="Cambria"/>
          <w:sz w:val="24"/>
          <w:szCs w:val="24"/>
        </w:rPr>
        <w:t xml:space="preserve">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La peculiaridad más destacable del reportaje es que te permite libertad de estructura y redacción, es por eso que algunos expertos lo consideran un “multigénero”. Es la forma perfecta de conciliar la realidad con la creatividad.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Este reportaje estará escrito con un toque más literario, con una preocupación más comunicativa. La seriedad no quita la delicadeza del tema y la connotación tan emocional que tiene. Es por ello que se ha preferido adecuar tanto las palabras como la expresión para que no resulte desagradable, apático o irrespetuoso. Contando con esto, se usará de igual forma un lenguaje sencillo y claro para que el reportaje pueda ser leído con facilidad.</w:t>
      </w:r>
    </w:p>
    <w:p w:rsidR="00317C6C" w:rsidRDefault="00317C6C">
      <w:pPr>
        <w:spacing w:line="312" w:lineRule="auto"/>
        <w:jc w:val="both"/>
        <w:rPr>
          <w:rFonts w:ascii="Cambria" w:eastAsia="Cambria" w:hAnsi="Cambria" w:cs="Cambria"/>
          <w:sz w:val="24"/>
          <w:szCs w:val="24"/>
        </w:rPr>
      </w:pPr>
    </w:p>
    <w:p w:rsidR="00C729B6" w:rsidRDefault="003121A6">
      <w:pPr>
        <w:spacing w:line="312" w:lineRule="auto"/>
        <w:jc w:val="both"/>
        <w:rPr>
          <w:rFonts w:ascii="Cambria" w:eastAsia="Cambria" w:hAnsi="Cambria" w:cs="Cambria"/>
          <w:sz w:val="24"/>
          <w:szCs w:val="24"/>
        </w:rPr>
      </w:pPr>
      <w:r>
        <w:rPr>
          <w:rFonts w:ascii="Cambria" w:eastAsia="Cambria" w:hAnsi="Cambria" w:cs="Cambria"/>
          <w:sz w:val="24"/>
          <w:szCs w:val="24"/>
        </w:rPr>
        <w:t>C</w:t>
      </w:r>
      <w:r w:rsidR="007C53C2">
        <w:rPr>
          <w:rFonts w:ascii="Cambria" w:eastAsia="Cambria" w:hAnsi="Cambria" w:cs="Cambria"/>
          <w:sz w:val="24"/>
          <w:szCs w:val="24"/>
        </w:rPr>
        <w:t>o</w:t>
      </w:r>
      <w:r>
        <w:rPr>
          <w:rFonts w:ascii="Cambria" w:eastAsia="Cambria" w:hAnsi="Cambria" w:cs="Cambria"/>
          <w:sz w:val="24"/>
          <w:szCs w:val="24"/>
        </w:rPr>
        <w:t xml:space="preserve">mo ya se ha apuntado previamente, se centrará en dos grandes escenarios, </w:t>
      </w:r>
      <w:r w:rsidR="00C729B6">
        <w:rPr>
          <w:rFonts w:ascii="Cambria" w:eastAsia="Cambria" w:hAnsi="Cambria" w:cs="Cambria"/>
          <w:sz w:val="24"/>
          <w:szCs w:val="24"/>
        </w:rPr>
        <w:t xml:space="preserve">pero que confluirán entre sí. </w:t>
      </w:r>
      <w:r>
        <w:rPr>
          <w:rFonts w:ascii="Cambria" w:eastAsia="Cambria" w:hAnsi="Cambria" w:cs="Cambria"/>
          <w:sz w:val="24"/>
          <w:szCs w:val="24"/>
        </w:rPr>
        <w:t>Es una forma de a</w:t>
      </w:r>
      <w:r w:rsidR="00C729B6">
        <w:rPr>
          <w:rFonts w:ascii="Cambria" w:eastAsia="Cambria" w:hAnsi="Cambria" w:cs="Cambria"/>
          <w:sz w:val="24"/>
          <w:szCs w:val="24"/>
        </w:rPr>
        <w:t xml:space="preserve">menizar </w:t>
      </w:r>
      <w:r>
        <w:rPr>
          <w:rFonts w:ascii="Cambria" w:eastAsia="Cambria" w:hAnsi="Cambria" w:cs="Cambria"/>
          <w:sz w:val="24"/>
          <w:szCs w:val="24"/>
        </w:rPr>
        <w:t>la lectura</w:t>
      </w:r>
      <w:r w:rsidR="00C729B6">
        <w:rPr>
          <w:rFonts w:ascii="Cambria" w:eastAsia="Cambria" w:hAnsi="Cambria" w:cs="Cambria"/>
          <w:sz w:val="24"/>
          <w:szCs w:val="24"/>
        </w:rPr>
        <w:t xml:space="preserve"> ya que será mucho más homogéneo de esta forma</w:t>
      </w:r>
      <w:r>
        <w:rPr>
          <w:rFonts w:ascii="Cambria" w:eastAsia="Cambria" w:hAnsi="Cambria" w:cs="Cambria"/>
          <w:sz w:val="24"/>
          <w:szCs w:val="24"/>
        </w:rPr>
        <w:t xml:space="preserve">. </w:t>
      </w:r>
      <w:r w:rsidR="00C729B6">
        <w:rPr>
          <w:rFonts w:ascii="Cambria" w:eastAsia="Cambria" w:hAnsi="Cambria" w:cs="Cambria"/>
          <w:sz w:val="24"/>
          <w:szCs w:val="24"/>
        </w:rPr>
        <w:t xml:space="preserve">Aun así, puede notarse en qué momento prima un ámbito u otro, nuestra intención ha sido en primer lugar dar a conocer el desarrollo de los acontecimientos, las leyes y los cambios </w:t>
      </w:r>
      <w:r w:rsidR="00CB2597">
        <w:rPr>
          <w:rFonts w:ascii="Cambria" w:eastAsia="Cambria" w:hAnsi="Cambria" w:cs="Cambria"/>
          <w:sz w:val="24"/>
          <w:szCs w:val="24"/>
        </w:rPr>
        <w:t>de</w:t>
      </w:r>
      <w:r w:rsidR="00C729B6">
        <w:rPr>
          <w:rFonts w:ascii="Cambria" w:eastAsia="Cambria" w:hAnsi="Cambria" w:cs="Cambria"/>
          <w:sz w:val="24"/>
          <w:szCs w:val="24"/>
        </w:rPr>
        <w:t xml:space="preserve"> normativa, pero también incidiendo en la parte social ya que esta segunda es intrínseca a la primera en un Estado de Democracia. Durante todo el cuerpo del reportaje se pueden encontrar declaraciones que harán conectar al lector con la situación que se plantea.</w:t>
      </w:r>
    </w:p>
    <w:p w:rsidR="00317C6C" w:rsidRDefault="00C729B6">
      <w:pPr>
        <w:spacing w:line="312" w:lineRule="auto"/>
        <w:jc w:val="both"/>
        <w:rPr>
          <w:rFonts w:ascii="Cambria" w:eastAsia="Cambria" w:hAnsi="Cambria" w:cs="Cambria"/>
          <w:sz w:val="24"/>
          <w:szCs w:val="24"/>
        </w:rPr>
      </w:pPr>
      <w:r>
        <w:rPr>
          <w:rFonts w:ascii="Cambria" w:eastAsia="Cambria" w:hAnsi="Cambria" w:cs="Cambria"/>
          <w:sz w:val="24"/>
          <w:szCs w:val="24"/>
        </w:rPr>
        <w:t xml:space="preserve"> </w:t>
      </w:r>
    </w:p>
    <w:p w:rsidR="00317C6C" w:rsidRDefault="00C729B6">
      <w:pPr>
        <w:spacing w:line="312" w:lineRule="auto"/>
        <w:jc w:val="both"/>
        <w:rPr>
          <w:rFonts w:ascii="Cambria" w:eastAsia="Cambria" w:hAnsi="Cambria" w:cs="Cambria"/>
          <w:sz w:val="24"/>
          <w:szCs w:val="24"/>
        </w:rPr>
      </w:pPr>
      <w:r>
        <w:rPr>
          <w:rFonts w:ascii="Cambria" w:eastAsia="Cambria" w:hAnsi="Cambria" w:cs="Cambria"/>
          <w:i/>
          <w:sz w:val="24"/>
          <w:szCs w:val="24"/>
        </w:rPr>
        <w:t xml:space="preserve">No olvidados. La reparación memorialista andaluza </w:t>
      </w:r>
      <w:r w:rsidR="003121A6">
        <w:rPr>
          <w:rFonts w:ascii="Cambria" w:eastAsia="Cambria" w:hAnsi="Cambria" w:cs="Cambria"/>
          <w:sz w:val="24"/>
          <w:szCs w:val="24"/>
        </w:rPr>
        <w:t>también incluirá otros géneros para evitar que se haga pesado de leer, ya que el tema en cuestión es bastante intenso. Algun</w:t>
      </w:r>
      <w:r>
        <w:rPr>
          <w:rFonts w:ascii="Cambria" w:eastAsia="Cambria" w:hAnsi="Cambria" w:cs="Cambria"/>
          <w:sz w:val="24"/>
          <w:szCs w:val="24"/>
        </w:rPr>
        <w:t xml:space="preserve">os despieces y una columna especial. </w:t>
      </w:r>
      <w:r w:rsidR="003121A6">
        <w:rPr>
          <w:rFonts w:ascii="Cambria" w:eastAsia="Cambria" w:hAnsi="Cambria" w:cs="Cambria"/>
          <w:sz w:val="24"/>
          <w:szCs w:val="24"/>
        </w:rPr>
        <w:t>Uno de ellos será sobre la persistencia de honores franquistas en las calles, c</w:t>
      </w:r>
      <w:r w:rsidR="007C53C2">
        <w:rPr>
          <w:rFonts w:ascii="Cambria" w:eastAsia="Cambria" w:hAnsi="Cambria" w:cs="Cambria"/>
          <w:sz w:val="24"/>
          <w:szCs w:val="24"/>
        </w:rPr>
        <w:t>o</w:t>
      </w:r>
      <w:r w:rsidR="003121A6">
        <w:rPr>
          <w:rFonts w:ascii="Cambria" w:eastAsia="Cambria" w:hAnsi="Cambria" w:cs="Cambria"/>
          <w:sz w:val="24"/>
          <w:szCs w:val="24"/>
        </w:rPr>
        <w:t xml:space="preserve">mo la transición pasó por alto la importancia de abolir toda referencia al régimen que ponga nombre al día a día de la ciudadanía; el segundo despiece tratará de la memoria histórica en los medios, concretamente del único espacio radiofónico (a nivel incluso nacional) que trata sobre la memoria histórica. </w:t>
      </w:r>
      <w:r>
        <w:rPr>
          <w:rFonts w:ascii="Cambria" w:eastAsia="Cambria" w:hAnsi="Cambria" w:cs="Cambria"/>
          <w:sz w:val="24"/>
          <w:szCs w:val="24"/>
        </w:rPr>
        <w:t xml:space="preserve">La columna especial es motivo de la importancia que tiene la plataforma web todoslosnombres.org como herramienta </w:t>
      </w:r>
      <w:r w:rsidR="008324CF">
        <w:rPr>
          <w:rFonts w:ascii="Cambria" w:eastAsia="Cambria" w:hAnsi="Cambria" w:cs="Cambria"/>
          <w:sz w:val="24"/>
          <w:szCs w:val="24"/>
        </w:rPr>
        <w:t>al servicio de la memoria histórica, y sobre todo, de la ciudadanía.</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En cuanto a la fotografía quiero resaltar la complejidad de representar visualmente lo que se está tratando</w:t>
      </w:r>
      <w:r w:rsidR="008324CF">
        <w:rPr>
          <w:rFonts w:ascii="Cambria" w:eastAsia="Cambria" w:hAnsi="Cambria" w:cs="Cambria"/>
          <w:sz w:val="24"/>
          <w:szCs w:val="24"/>
        </w:rPr>
        <w:t>. T</w:t>
      </w:r>
      <w:r>
        <w:rPr>
          <w:rFonts w:ascii="Cambria" w:eastAsia="Cambria" w:hAnsi="Cambria" w:cs="Cambria"/>
          <w:sz w:val="24"/>
          <w:szCs w:val="24"/>
        </w:rPr>
        <w:t xml:space="preserve">eniendo en cuenta su relación con el dolor, la muerte, y la guerra, </w:t>
      </w:r>
      <w:r w:rsidR="008324CF">
        <w:rPr>
          <w:rFonts w:ascii="Cambria" w:eastAsia="Cambria" w:hAnsi="Cambria" w:cs="Cambria"/>
          <w:sz w:val="24"/>
          <w:szCs w:val="24"/>
        </w:rPr>
        <w:t xml:space="preserve">hemos recurrido a enfocarlo a la lucha humana y hemos decidido dejar fuera algunas imágenes de carácter rudo, </w:t>
      </w:r>
      <w:r>
        <w:rPr>
          <w:rFonts w:ascii="Cambria" w:eastAsia="Cambria" w:hAnsi="Cambria" w:cs="Cambria"/>
          <w:sz w:val="24"/>
          <w:szCs w:val="24"/>
        </w:rPr>
        <w:t xml:space="preserve">ya que no se pretende que resulte desagradable, aunque el asunto en el fondo lo es. Previamente he indicado la sorprendente dispersión de los elementos fotográficos, y el gran trabajo de purga para conseguir imágenes con contenidos interesantes. </w:t>
      </w:r>
    </w:p>
    <w:p w:rsidR="00317C6C" w:rsidRDefault="00317C6C">
      <w:pPr>
        <w:spacing w:line="312" w:lineRule="auto"/>
        <w:jc w:val="both"/>
        <w:rPr>
          <w:rFonts w:ascii="Cambria" w:eastAsia="Cambria" w:hAnsi="Cambria" w:cs="Cambria"/>
          <w:sz w:val="24"/>
          <w:szCs w:val="24"/>
        </w:rPr>
      </w:pPr>
    </w:p>
    <w:p w:rsidR="00317C6C" w:rsidRDefault="008324CF">
      <w:pPr>
        <w:spacing w:line="312" w:lineRule="auto"/>
        <w:jc w:val="both"/>
        <w:rPr>
          <w:rFonts w:ascii="Cambria" w:eastAsia="Cambria" w:hAnsi="Cambria" w:cs="Cambria"/>
          <w:sz w:val="24"/>
          <w:szCs w:val="24"/>
        </w:rPr>
      </w:pPr>
      <w:r>
        <w:rPr>
          <w:rFonts w:ascii="Cambria" w:eastAsia="Cambria" w:hAnsi="Cambria" w:cs="Cambria"/>
          <w:sz w:val="24"/>
          <w:szCs w:val="24"/>
        </w:rPr>
        <w:t>Aun</w:t>
      </w:r>
      <w:r w:rsidR="003121A6">
        <w:rPr>
          <w:rFonts w:ascii="Cambria" w:eastAsia="Cambria" w:hAnsi="Cambria" w:cs="Cambria"/>
          <w:sz w:val="24"/>
          <w:szCs w:val="24"/>
        </w:rPr>
        <w:t xml:space="preserve"> así, y teniendo en cuenta la importancia de la imagen en un reportaje periodístico, hemos tenido que dejar a un lado el contenido estético para resaltar el informativo, aunque siempre procuramos tener en cuenta la primera cualidad. Sin embargo, tal y c</w:t>
      </w:r>
      <w:r w:rsidR="007C53C2">
        <w:rPr>
          <w:rFonts w:ascii="Cambria" w:eastAsia="Cambria" w:hAnsi="Cambria" w:cs="Cambria"/>
          <w:sz w:val="24"/>
          <w:szCs w:val="24"/>
        </w:rPr>
        <w:t>o</w:t>
      </w:r>
      <w:r w:rsidR="003121A6">
        <w:rPr>
          <w:rFonts w:ascii="Cambria" w:eastAsia="Cambria" w:hAnsi="Cambria" w:cs="Cambria"/>
          <w:sz w:val="24"/>
          <w:szCs w:val="24"/>
        </w:rPr>
        <w:t xml:space="preserve">mo introduce Rodríguez Aguilar, S. (2012, 408) el sentido final de la imagen corre por cuenta del propio medio y su edición, la puesta en página, el epígrafe, el texto y lo títulos. Por lo que intentamos contextualizar a </w:t>
      </w:r>
      <w:r>
        <w:rPr>
          <w:rFonts w:ascii="Cambria" w:eastAsia="Cambria" w:hAnsi="Cambria" w:cs="Cambria"/>
          <w:sz w:val="24"/>
          <w:szCs w:val="24"/>
        </w:rPr>
        <w:t>imagen</w:t>
      </w:r>
      <w:r w:rsidR="003121A6">
        <w:rPr>
          <w:rFonts w:ascii="Cambria" w:eastAsia="Cambria" w:hAnsi="Cambria" w:cs="Cambria"/>
          <w:sz w:val="24"/>
          <w:szCs w:val="24"/>
        </w:rPr>
        <w:t xml:space="preserve"> para que apoye lo máximo posible al texto. </w:t>
      </w:r>
    </w:p>
    <w:p w:rsidR="008324CF" w:rsidRDefault="008324CF">
      <w:pPr>
        <w:spacing w:line="312" w:lineRule="auto"/>
        <w:jc w:val="both"/>
        <w:rPr>
          <w:rFonts w:ascii="Cambria" w:eastAsia="Cambria" w:hAnsi="Cambria" w:cs="Cambria"/>
          <w:sz w:val="24"/>
          <w:szCs w:val="24"/>
        </w:rPr>
      </w:pPr>
    </w:p>
    <w:p w:rsidR="008324CF" w:rsidRDefault="008324CF">
      <w:pPr>
        <w:spacing w:line="312" w:lineRule="auto"/>
        <w:jc w:val="both"/>
        <w:rPr>
          <w:rFonts w:ascii="Cambria" w:eastAsia="Cambria" w:hAnsi="Cambria" w:cs="Cambria"/>
          <w:sz w:val="24"/>
          <w:szCs w:val="24"/>
        </w:rPr>
      </w:pPr>
    </w:p>
    <w:p w:rsidR="008324CF" w:rsidRDefault="008324CF">
      <w:pPr>
        <w:spacing w:line="312" w:lineRule="auto"/>
        <w:jc w:val="both"/>
        <w:rPr>
          <w:rFonts w:ascii="Cambria" w:eastAsia="Cambria" w:hAnsi="Cambria" w:cs="Cambria"/>
          <w:sz w:val="24"/>
          <w:szCs w:val="24"/>
        </w:rPr>
      </w:pPr>
    </w:p>
    <w:p w:rsidR="00317C6C" w:rsidRDefault="00317C6C">
      <w:pPr>
        <w:spacing w:line="312" w:lineRule="auto"/>
        <w:jc w:val="both"/>
        <w:rPr>
          <w:rFonts w:ascii="Times New Roman" w:eastAsia="Times New Roman" w:hAnsi="Times New Roman" w:cs="Times New Roman"/>
          <w:sz w:val="24"/>
          <w:szCs w:val="24"/>
        </w:rPr>
      </w:pPr>
    </w:p>
    <w:p w:rsidR="00317C6C" w:rsidRDefault="003121A6">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lastRenderedPageBreak/>
        <w:t>DIFICULTADES Y RETOS</w:t>
      </w:r>
    </w:p>
    <w:p w:rsidR="00317C6C" w:rsidRDefault="00317C6C">
      <w:pPr>
        <w:spacing w:line="312" w:lineRule="auto"/>
        <w:rPr>
          <w:rFonts w:ascii="Times New Roman" w:eastAsia="Times New Roman" w:hAnsi="Times New Roman" w:cs="Times New Roman"/>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El tema en sí ha sido el primer y principal reto. C</w:t>
      </w:r>
      <w:r w:rsidR="007C53C2">
        <w:rPr>
          <w:rFonts w:ascii="Cambria" w:eastAsia="Cambria" w:hAnsi="Cambria" w:cs="Cambria"/>
          <w:sz w:val="24"/>
          <w:szCs w:val="24"/>
        </w:rPr>
        <w:t>o</w:t>
      </w:r>
      <w:r>
        <w:rPr>
          <w:rFonts w:ascii="Cambria" w:eastAsia="Cambria" w:hAnsi="Cambria" w:cs="Cambria"/>
          <w:sz w:val="24"/>
          <w:szCs w:val="24"/>
        </w:rPr>
        <w:t>mo ya se comentó en puntos anteriores, existe una tendencia a tratar este tema con secretismo o c</w:t>
      </w:r>
      <w:r w:rsidR="007C53C2">
        <w:rPr>
          <w:rFonts w:ascii="Cambria" w:eastAsia="Cambria" w:hAnsi="Cambria" w:cs="Cambria"/>
          <w:sz w:val="24"/>
          <w:szCs w:val="24"/>
        </w:rPr>
        <w:t>o</w:t>
      </w:r>
      <w:r>
        <w:rPr>
          <w:rFonts w:ascii="Cambria" w:eastAsia="Cambria" w:hAnsi="Cambria" w:cs="Cambria"/>
          <w:sz w:val="24"/>
          <w:szCs w:val="24"/>
        </w:rPr>
        <w:t xml:space="preserve">mo algo que obligatoriamente hay que olvidar. </w:t>
      </w: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El segundo reto valorable ha sido la de encontrar las fuentes. Una </w:t>
      </w:r>
      <w:r w:rsidR="008324CF">
        <w:rPr>
          <w:rFonts w:ascii="Cambria" w:eastAsia="Cambria" w:hAnsi="Cambria" w:cs="Cambria"/>
          <w:sz w:val="24"/>
          <w:szCs w:val="24"/>
        </w:rPr>
        <w:t>dificultad general</w:t>
      </w:r>
      <w:r>
        <w:rPr>
          <w:rFonts w:ascii="Cambria" w:eastAsia="Cambria" w:hAnsi="Cambria" w:cs="Cambria"/>
          <w:sz w:val="24"/>
          <w:szCs w:val="24"/>
        </w:rPr>
        <w:t xml:space="preserve"> relacionada con esto es que la mayoría de personas a las que era objetivo entrevistar eran personas mayores, de las cuales había poca o ninguna información de contacto directo en internet. Intentando contactar con algunas asociaciones concretas que tenían relación con las personas que quería entrevistar, se consiguió llegar a algunas de ellas. También se han conseguido algunos nombres y contactos de otras fuentes preguntando a otras personas, aprovechando las entrevistas para pedir otros contactos que me ayudarían en la investigación.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Otro reto </w:t>
      </w:r>
      <w:r w:rsidR="008324CF">
        <w:rPr>
          <w:rFonts w:ascii="Cambria" w:eastAsia="Cambria" w:hAnsi="Cambria" w:cs="Cambria"/>
          <w:sz w:val="24"/>
          <w:szCs w:val="24"/>
        </w:rPr>
        <w:t>dentro de conseguir</w:t>
      </w:r>
      <w:r>
        <w:rPr>
          <w:rFonts w:ascii="Cambria" w:eastAsia="Cambria" w:hAnsi="Cambria" w:cs="Cambria"/>
          <w:sz w:val="24"/>
          <w:szCs w:val="24"/>
        </w:rPr>
        <w:t xml:space="preserve"> estas entrevistas han sido cuadrar una fecha tanto para las que he hecho personalmente como las que han sido por correo. El tiempo de desarrollo de estas entrevistas han sido a lo largo del verano, por lo que ha sido complejo conseguir que primero cojan el teléfono, y en cada caso que hallen hueco para responder un cuestionario o quedar para entrevistarlos personalmente.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Nos encontramos con una sorpresa a la hora de revisar las preguntas que me habían mandado de vuelta. Los portavoces de las dos plataformas por la MH, por motivos de ubicación y tiempo, insistieron en hacer las entrevistas por correo, de tal forma que se les mandase el cuestionario (todo de forma individual y </w:t>
      </w:r>
      <w:r w:rsidR="008324CF">
        <w:rPr>
          <w:rFonts w:ascii="Cambria" w:eastAsia="Cambria" w:hAnsi="Cambria" w:cs="Cambria"/>
          <w:sz w:val="24"/>
          <w:szCs w:val="24"/>
        </w:rPr>
        <w:t>paralela,</w:t>
      </w:r>
      <w:r>
        <w:rPr>
          <w:rFonts w:ascii="Cambria" w:eastAsia="Cambria" w:hAnsi="Cambria" w:cs="Cambria"/>
          <w:sz w:val="24"/>
          <w:szCs w:val="24"/>
        </w:rPr>
        <w:t xml:space="preserve"> pero con las mismas preguntas dada la igualdad en el plano que quería cubrir) y ellos lo responderían. Resultó sorprendente ver que ambos hicieron prácticamente lo mismo con el cuestionario: cambiar sutilmente las preguntas o directamente suprimir la mayoría de ellas. Sinceramente resultó molesto, pero se tomó tanto las preguntas respondidas como las preguntas en blanco, como una respuesta a las preguntas.</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Otra dificultad que se planteaba era conseguir información en general sobre las distintas asociaciones, no todas las que hay (las cuales conozco por conversaciones o entrevistas con personas relacionadas con la lucha) tienen una red social, o incluso una web propia. Además, de ser así, tampoco están muy desarrolladas. </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Sobre las noticias, hay pocas en comparación a otros temas más o menos similares, y las que hay no aparecen nunca en pantallas o páginas principales. Se basan, además, en </w:t>
      </w:r>
      <w:r>
        <w:rPr>
          <w:rFonts w:ascii="Cambria" w:eastAsia="Cambria" w:hAnsi="Cambria" w:cs="Cambria"/>
          <w:sz w:val="24"/>
          <w:szCs w:val="24"/>
        </w:rPr>
        <w:lastRenderedPageBreak/>
        <w:t>declaraciones y no suelen profundizar o explicar más allá de lo que las personas en cuestión manifiesten.</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Escribir en sí el reportaje es complejo. Hay mucha información dispar, e incluso contradictoria o que hace culpable a otras partes. Es también por eso por lo que se decidió hacerlo de una manera tan “objetiva” ya que no existe un solo punto de vista desde el que defenderlo, ni desde el que abordarlo. Tener que redactarlo teniendo en cuenta fuentes documentales y testimoniales lo ha hecho bastante más complejo, además de la decisión de cómo y qué incluir en cada momento.</w:t>
      </w:r>
    </w:p>
    <w:p w:rsidR="00317C6C" w:rsidRDefault="00317C6C">
      <w:pPr>
        <w:spacing w:line="312" w:lineRule="auto"/>
        <w:jc w:val="both"/>
        <w:rPr>
          <w:rFonts w:ascii="Cambria" w:eastAsia="Cambria" w:hAnsi="Cambria" w:cs="Cambria"/>
          <w:sz w:val="24"/>
          <w:szCs w:val="24"/>
        </w:rPr>
      </w:pPr>
    </w:p>
    <w:p w:rsidR="00317C6C" w:rsidRDefault="003121A6">
      <w:pPr>
        <w:spacing w:line="312" w:lineRule="auto"/>
        <w:jc w:val="both"/>
        <w:rPr>
          <w:rFonts w:ascii="Cambria" w:eastAsia="Cambria" w:hAnsi="Cambria" w:cs="Cambria"/>
          <w:sz w:val="24"/>
          <w:szCs w:val="24"/>
        </w:rPr>
      </w:pPr>
      <w:r>
        <w:rPr>
          <w:rFonts w:ascii="Cambria" w:eastAsia="Cambria" w:hAnsi="Cambria" w:cs="Cambria"/>
          <w:sz w:val="24"/>
          <w:szCs w:val="24"/>
        </w:rPr>
        <w:t xml:space="preserve">La selección de fotos y la petición expresa del </w:t>
      </w:r>
      <w:r w:rsidRPr="008324CF">
        <w:rPr>
          <w:rFonts w:ascii="Cambria" w:eastAsia="Cambria" w:hAnsi="Cambria" w:cs="Cambria"/>
          <w:i/>
          <w:iCs/>
          <w:sz w:val="24"/>
          <w:szCs w:val="24"/>
        </w:rPr>
        <w:t>off the record</w:t>
      </w:r>
      <w:r>
        <w:rPr>
          <w:rFonts w:ascii="Cambria" w:eastAsia="Cambria" w:hAnsi="Cambria" w:cs="Cambria"/>
          <w:sz w:val="24"/>
          <w:szCs w:val="24"/>
        </w:rPr>
        <w:t xml:space="preserve"> de alguna fuente que ha suministrado imágenes supone una dificultad para la realización del trabajo, ya que hay que tener cuidado con las fotografías que se exponen, y cómo se citan o no a la fuente para que no se sienta defraudada con el uso de sus imágenes. No existe un lugar concreto donde se almacene este contenido, por lo </w:t>
      </w:r>
      <w:r w:rsidR="008324CF">
        <w:rPr>
          <w:rFonts w:ascii="Cambria" w:eastAsia="Cambria" w:hAnsi="Cambria" w:cs="Cambria"/>
          <w:sz w:val="24"/>
          <w:szCs w:val="24"/>
        </w:rPr>
        <w:t>tanto,</w:t>
      </w:r>
      <w:r>
        <w:rPr>
          <w:rFonts w:ascii="Cambria" w:eastAsia="Cambria" w:hAnsi="Cambria" w:cs="Cambria"/>
          <w:sz w:val="24"/>
          <w:szCs w:val="24"/>
        </w:rPr>
        <w:t xml:space="preserve"> hemos tenido que buscar en algunas páginas de ayuntamientos en las que por casualidad se hubiera convocado alguna actividad que requiriese la recopilación de fotografías de habitantes de los municipios en cuestión. Ha sido cosa del azar prácticamente que se haya podido rescatar alguna que mereciera la pena, pero que para nada está clasificada como contenido relacionado con la memoria histórica. </w:t>
      </w:r>
    </w:p>
    <w:p w:rsidR="00317C6C" w:rsidRDefault="00317C6C">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8324CF" w:rsidRDefault="008324CF">
      <w:pPr>
        <w:spacing w:line="312" w:lineRule="auto"/>
        <w:rPr>
          <w:rFonts w:ascii="Times New Roman" w:eastAsia="Times New Roman" w:hAnsi="Times New Roman" w:cs="Times New Roman"/>
          <w:sz w:val="24"/>
          <w:szCs w:val="24"/>
        </w:rPr>
      </w:pPr>
    </w:p>
    <w:p w:rsidR="00317C6C" w:rsidRDefault="003121A6">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lastRenderedPageBreak/>
        <w:t>BIBLIOGRAFÍA</w:t>
      </w:r>
    </w:p>
    <w:p w:rsidR="00317C6C" w:rsidRDefault="00317C6C">
      <w:pPr>
        <w:spacing w:line="312" w:lineRule="auto"/>
        <w:rPr>
          <w:rFonts w:ascii="Times New Roman" w:eastAsia="Times New Roman" w:hAnsi="Times New Roman" w:cs="Times New Roman"/>
          <w:sz w:val="24"/>
          <w:szCs w:val="24"/>
        </w:rPr>
      </w:pPr>
    </w:p>
    <w:p w:rsidR="00317C6C" w:rsidRDefault="003121A6">
      <w:pPr>
        <w:numPr>
          <w:ilvl w:val="0"/>
          <w:numId w:val="8"/>
        </w:numPr>
        <w:spacing w:line="312" w:lineRule="auto"/>
        <w:rPr>
          <w:rFonts w:ascii="Cambria" w:eastAsia="Cambria" w:hAnsi="Cambria" w:cs="Cambria"/>
          <w:sz w:val="24"/>
          <w:szCs w:val="24"/>
        </w:rPr>
      </w:pPr>
      <w:r>
        <w:rPr>
          <w:rFonts w:ascii="Cambria" w:eastAsia="Cambria" w:hAnsi="Cambria" w:cs="Cambria"/>
          <w:sz w:val="24"/>
          <w:szCs w:val="24"/>
        </w:rPr>
        <w:t>KAPUSCINSKI, R. (2006) "El periodismo como pasión, entendimiento aprendizaje". Revista Mexicana de Comunicación, Texto recuperado en memoria de Google de Revista Mexicana de Comunicación.</w:t>
      </w:r>
    </w:p>
    <w:p w:rsidR="00317C6C" w:rsidRDefault="003121A6">
      <w:pPr>
        <w:numPr>
          <w:ilvl w:val="0"/>
          <w:numId w:val="21"/>
        </w:numPr>
        <w:spacing w:line="312" w:lineRule="auto"/>
        <w:rPr>
          <w:rFonts w:ascii="Cambria" w:eastAsia="Cambria" w:hAnsi="Cambria" w:cs="Cambria"/>
          <w:sz w:val="24"/>
          <w:szCs w:val="24"/>
        </w:rPr>
      </w:pPr>
      <w:r>
        <w:rPr>
          <w:rFonts w:ascii="Cambria" w:eastAsia="Cambria" w:hAnsi="Cambria" w:cs="Cambria"/>
          <w:sz w:val="24"/>
          <w:szCs w:val="24"/>
        </w:rPr>
        <w:t xml:space="preserve">KAPUSCINSKI, R. Entrevista para EL MUNDO TV por Miguel Toral (2006) Editado en la web por última vez el 24/01/2007. </w:t>
      </w:r>
      <w:hyperlink r:id="rId8">
        <w:r>
          <w:rPr>
            <w:rFonts w:ascii="Cambria" w:eastAsia="Cambria" w:hAnsi="Cambria" w:cs="Cambria"/>
            <w:color w:val="1155CC"/>
            <w:sz w:val="24"/>
            <w:szCs w:val="24"/>
            <w:u w:val="single"/>
          </w:rPr>
          <w:t>https://www.elmundo.es/elmundo/2007/01/24/comunicacion/1169640614.html</w:t>
        </w:r>
      </w:hyperlink>
    </w:p>
    <w:p w:rsidR="00317C6C" w:rsidRDefault="003121A6">
      <w:pPr>
        <w:numPr>
          <w:ilvl w:val="0"/>
          <w:numId w:val="15"/>
        </w:numPr>
        <w:spacing w:line="312" w:lineRule="auto"/>
        <w:rPr>
          <w:rFonts w:ascii="Cambria" w:eastAsia="Cambria" w:hAnsi="Cambria" w:cs="Cambria"/>
          <w:sz w:val="24"/>
          <w:szCs w:val="24"/>
        </w:rPr>
      </w:pPr>
      <w:r>
        <w:rPr>
          <w:rFonts w:ascii="Cambria" w:eastAsia="Cambria" w:hAnsi="Cambria" w:cs="Cambria"/>
          <w:sz w:val="24"/>
          <w:szCs w:val="24"/>
        </w:rPr>
        <w:t>JOSÉ LUIS MARTÍNEZ ALBERTOS. (1999). El periodismo en el siglo XXI: m</w:t>
      </w:r>
      <w:r w:rsidR="00CB2597">
        <w:rPr>
          <w:rFonts w:ascii="Cambria" w:eastAsia="Cambria" w:hAnsi="Cambria" w:cs="Cambria"/>
          <w:sz w:val="24"/>
          <w:szCs w:val="24"/>
        </w:rPr>
        <w:t>á</w:t>
      </w:r>
      <w:r>
        <w:rPr>
          <w:rFonts w:ascii="Cambria" w:eastAsia="Cambria" w:hAnsi="Cambria" w:cs="Cambria"/>
          <w:sz w:val="24"/>
          <w:szCs w:val="24"/>
        </w:rPr>
        <w:t>s allá del rumor y por encima del caos.</w:t>
      </w:r>
    </w:p>
    <w:p w:rsidR="00317C6C" w:rsidRDefault="003121A6">
      <w:pPr>
        <w:numPr>
          <w:ilvl w:val="0"/>
          <w:numId w:val="10"/>
        </w:numPr>
        <w:spacing w:line="312" w:lineRule="auto"/>
        <w:rPr>
          <w:rFonts w:ascii="Cambria" w:eastAsia="Cambria" w:hAnsi="Cambria" w:cs="Cambria"/>
          <w:sz w:val="24"/>
          <w:szCs w:val="24"/>
        </w:rPr>
      </w:pPr>
      <w:r>
        <w:rPr>
          <w:rFonts w:ascii="Cambria" w:eastAsia="Cambria" w:hAnsi="Cambria" w:cs="Cambria"/>
          <w:sz w:val="24"/>
          <w:szCs w:val="24"/>
        </w:rPr>
        <w:t>CARLOS ÁLVAREZ TIJEIROS. (2000). Los teóricos del Periodismo cívico.</w:t>
      </w:r>
    </w:p>
    <w:p w:rsidR="00317C6C" w:rsidRDefault="003121A6">
      <w:pPr>
        <w:numPr>
          <w:ilvl w:val="0"/>
          <w:numId w:val="18"/>
        </w:numPr>
        <w:spacing w:line="312" w:lineRule="auto"/>
        <w:rPr>
          <w:rFonts w:ascii="Cambria" w:eastAsia="Cambria" w:hAnsi="Cambria" w:cs="Cambria"/>
          <w:sz w:val="24"/>
          <w:szCs w:val="24"/>
        </w:rPr>
      </w:pPr>
      <w:r>
        <w:rPr>
          <w:rFonts w:ascii="Cambria" w:eastAsia="Cambria" w:hAnsi="Cambria" w:cs="Cambria"/>
          <w:sz w:val="24"/>
          <w:szCs w:val="24"/>
        </w:rPr>
        <w:t>GRIJELMO, ALEX (1997): El estilo del periodista. Madrid. Taurus.</w:t>
      </w:r>
    </w:p>
    <w:p w:rsidR="00317C6C" w:rsidRDefault="003121A6">
      <w:pPr>
        <w:numPr>
          <w:ilvl w:val="0"/>
          <w:numId w:val="14"/>
        </w:numPr>
        <w:spacing w:line="312" w:lineRule="auto"/>
        <w:rPr>
          <w:rFonts w:ascii="Cambria" w:eastAsia="Cambria" w:hAnsi="Cambria" w:cs="Cambria"/>
          <w:sz w:val="24"/>
          <w:szCs w:val="24"/>
        </w:rPr>
      </w:pPr>
      <w:r>
        <w:rPr>
          <w:rFonts w:ascii="Cambria" w:eastAsia="Cambria" w:hAnsi="Cambria" w:cs="Cambria"/>
          <w:sz w:val="24"/>
          <w:szCs w:val="24"/>
        </w:rPr>
        <w:t>MARTÍN VIVALDI, G (1973). Géneros periodísticos. Madrid, Editorial Paraninfo.</w:t>
      </w:r>
    </w:p>
    <w:p w:rsidR="00317C6C" w:rsidRDefault="003121A6">
      <w:pPr>
        <w:numPr>
          <w:ilvl w:val="0"/>
          <w:numId w:val="19"/>
        </w:numPr>
        <w:spacing w:line="312" w:lineRule="auto"/>
        <w:rPr>
          <w:rFonts w:ascii="Cambria" w:eastAsia="Cambria" w:hAnsi="Cambria" w:cs="Cambria"/>
          <w:sz w:val="24"/>
          <w:szCs w:val="24"/>
        </w:rPr>
      </w:pPr>
      <w:r>
        <w:rPr>
          <w:rFonts w:ascii="Cambria" w:eastAsia="Cambria" w:hAnsi="Cambria" w:cs="Cambria"/>
          <w:sz w:val="24"/>
          <w:szCs w:val="24"/>
        </w:rPr>
        <w:t>MARTÍNEZ ALBERTOS, J.L. (1983). Curso general de redacción periodística: lenguajes, estilos y géneros periodísticos en prensa, radio, televisión y cine. Madrid: Paraninfo.</w:t>
      </w:r>
    </w:p>
    <w:p w:rsidR="00317C6C" w:rsidRDefault="003121A6">
      <w:pPr>
        <w:numPr>
          <w:ilvl w:val="0"/>
          <w:numId w:val="6"/>
        </w:numPr>
        <w:spacing w:line="312" w:lineRule="auto"/>
        <w:rPr>
          <w:rFonts w:ascii="Cambria" w:eastAsia="Cambria" w:hAnsi="Cambria" w:cs="Cambria"/>
          <w:sz w:val="24"/>
          <w:szCs w:val="24"/>
        </w:rPr>
      </w:pPr>
      <w:r>
        <w:rPr>
          <w:rFonts w:ascii="Cambria" w:eastAsia="Cambria" w:hAnsi="Cambria" w:cs="Cambria"/>
          <w:sz w:val="24"/>
          <w:szCs w:val="24"/>
        </w:rPr>
        <w:t>MONTERO SÁNCHEZ, D. (2016). Introducción. “Sobre la visualidad”. IC-Revista Científica de Información y Comunicación, 13, 21-25</w:t>
      </w:r>
    </w:p>
    <w:p w:rsidR="00317C6C" w:rsidRDefault="003121A6">
      <w:pPr>
        <w:numPr>
          <w:ilvl w:val="0"/>
          <w:numId w:val="20"/>
        </w:numPr>
        <w:spacing w:line="312" w:lineRule="auto"/>
        <w:rPr>
          <w:rFonts w:ascii="Cambria" w:eastAsia="Cambria" w:hAnsi="Cambria" w:cs="Cambria"/>
          <w:sz w:val="24"/>
          <w:szCs w:val="24"/>
        </w:rPr>
      </w:pPr>
      <w:r>
        <w:rPr>
          <w:rFonts w:ascii="Cambria" w:eastAsia="Cambria" w:hAnsi="Cambria" w:cs="Cambria"/>
          <w:sz w:val="24"/>
          <w:szCs w:val="24"/>
        </w:rPr>
        <w:t>MORENO GUERRERO, R. (2016). Memoria histórica: una experiencia desde Andalucía (Doctoral dissertation, Universidad de Sevilla).</w:t>
      </w:r>
    </w:p>
    <w:p w:rsidR="00317C6C" w:rsidRDefault="003121A6">
      <w:pPr>
        <w:numPr>
          <w:ilvl w:val="0"/>
          <w:numId w:val="11"/>
        </w:numPr>
        <w:spacing w:line="312" w:lineRule="auto"/>
        <w:rPr>
          <w:rFonts w:ascii="Cambria" w:eastAsia="Cambria" w:hAnsi="Cambria" w:cs="Cambria"/>
          <w:sz w:val="24"/>
          <w:szCs w:val="24"/>
        </w:rPr>
      </w:pPr>
      <w:r>
        <w:rPr>
          <w:rFonts w:ascii="Cambria" w:eastAsia="Cambria" w:hAnsi="Cambria" w:cs="Cambria"/>
          <w:sz w:val="24"/>
          <w:szCs w:val="24"/>
        </w:rPr>
        <w:t>ECHEVARRÍA, B. (2011). El Reportaje Periodístico: Una radiografía de la realidad. Cómo y por qué redactarlo.</w:t>
      </w:r>
    </w:p>
    <w:p w:rsidR="00317C6C" w:rsidRDefault="003121A6">
      <w:pPr>
        <w:numPr>
          <w:ilvl w:val="0"/>
          <w:numId w:val="9"/>
        </w:numPr>
        <w:spacing w:line="312" w:lineRule="auto"/>
        <w:rPr>
          <w:rFonts w:ascii="Cambria" w:eastAsia="Cambria" w:hAnsi="Cambria" w:cs="Cambria"/>
          <w:sz w:val="24"/>
          <w:szCs w:val="24"/>
        </w:rPr>
      </w:pPr>
      <w:r>
        <w:rPr>
          <w:rFonts w:ascii="Cambria" w:eastAsia="Cambria" w:hAnsi="Cambria" w:cs="Cambria"/>
          <w:sz w:val="24"/>
          <w:szCs w:val="24"/>
        </w:rPr>
        <w:t>LIRANZO HERNÁNDEZ, M. (2018). Mujeres antifranquistas. Testimonio de mujeres sevillanas. Sevilla, Exco. Ayuntamiento de Sevilla. Oficina de Memoria Histórica.</w:t>
      </w:r>
    </w:p>
    <w:p w:rsidR="00317C6C" w:rsidRDefault="003121A6">
      <w:pPr>
        <w:numPr>
          <w:ilvl w:val="0"/>
          <w:numId w:val="16"/>
        </w:numPr>
        <w:spacing w:line="312" w:lineRule="auto"/>
        <w:rPr>
          <w:rFonts w:ascii="Cambria" w:eastAsia="Cambria" w:hAnsi="Cambria" w:cs="Cambria"/>
          <w:sz w:val="24"/>
          <w:szCs w:val="24"/>
        </w:rPr>
      </w:pPr>
      <w:r>
        <w:rPr>
          <w:rFonts w:ascii="Cambria" w:eastAsia="Cambria" w:hAnsi="Cambria" w:cs="Cambria"/>
          <w:sz w:val="24"/>
          <w:szCs w:val="24"/>
        </w:rPr>
        <w:t>HALPERÍN, J. (2007). La entrevista periodística. Intimidades de la conversación pública. Aguilar.</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RODRÍGUEZ AGUILAR, S. Constantes y variantes en la generación y publicación de la fotografía periodística. Instrumento de investigación. (HiSTOReLo. Revista de historia regional y local) Vol. 4, Nº 8, 2012. Pág. 408. </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ECHEVARRÍA, B. (2012). La entrevista periodística: voz impresa.</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RODRIGO, J. (20016). Ecos de una guerra presente.</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RODRIGO, J. y LEDESMA VERA, J. L. (2006) Caídos por España, mártires de la libertad: Víctimas y conmemoración de la Guerra Civil en la España posbélica (1939-2006).</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FERREIRA, P. (Dirección). (2005). Para que no me olvides. España: Continental Producciones.</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lastRenderedPageBreak/>
        <w:t>CARRACEDO, A. y BAHAR, R. (Dirección). (2018). El silencio de otros. España: Coproducción España-Estados Unidos-Francia-Canadá; Semilla Verde Productions / Lucernam Films / American Documentary POV / Independent Television Service / Latino Public Broadcasting (LPB) / El Deseo.</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RTVE.es. (2019, 10 agosto). Memoria Histórica - RTVE.es. Recuperado 22 agosto, 2019, de </w:t>
      </w:r>
      <w:hyperlink r:id="rId9">
        <w:r>
          <w:rPr>
            <w:rFonts w:ascii="Cambria" w:eastAsia="Cambria" w:hAnsi="Cambria" w:cs="Cambria"/>
            <w:color w:val="1155CC"/>
            <w:sz w:val="24"/>
            <w:szCs w:val="24"/>
            <w:u w:val="single"/>
          </w:rPr>
          <w:t>http://www.rtve.es/temas/memoria-historica/1140/</w:t>
        </w:r>
      </w:hyperlink>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TODOSLOSNOMBRES.org. Todos los Nombres. Recuperado 22 agosto, 2019, de </w:t>
      </w:r>
      <w:hyperlink r:id="rId10">
        <w:r>
          <w:rPr>
            <w:rFonts w:ascii="Cambria" w:eastAsia="Cambria" w:hAnsi="Cambria" w:cs="Cambria"/>
            <w:color w:val="1155CC"/>
            <w:sz w:val="24"/>
            <w:szCs w:val="24"/>
            <w:u w:val="single"/>
          </w:rPr>
          <w:t>http://www.todoslosnombres.org/</w:t>
        </w:r>
      </w:hyperlink>
      <w:r>
        <w:rPr>
          <w:rFonts w:ascii="Cambria" w:eastAsia="Cambria" w:hAnsi="Cambria" w:cs="Cambria"/>
          <w:sz w:val="24"/>
          <w:szCs w:val="24"/>
        </w:rPr>
        <w:t xml:space="preserve">  </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LEY DE MEMORIA HISTÓRICA. (s.f.). Recuperado 26 agosto, 2019, de </w:t>
      </w:r>
      <w:hyperlink r:id="rId11">
        <w:r>
          <w:rPr>
            <w:rFonts w:ascii="Cambria" w:eastAsia="Cambria" w:hAnsi="Cambria" w:cs="Cambria"/>
            <w:color w:val="1155CC"/>
            <w:sz w:val="24"/>
            <w:szCs w:val="24"/>
            <w:u w:val="single"/>
          </w:rPr>
          <w:t>https://leymemoria.mjusticia.gob.es/cs/Satellite/LeyMemoria/es/inicio</w:t>
        </w:r>
      </w:hyperlink>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EDICIONES EL PAÍS. (s.f.). Noticias sobre Memoria histórica | EL PAÍS. Recuperado 26 agosto, 2019, de </w:t>
      </w:r>
      <w:hyperlink r:id="rId12">
        <w:r>
          <w:rPr>
            <w:rFonts w:ascii="Cambria" w:eastAsia="Cambria" w:hAnsi="Cambria" w:cs="Cambria"/>
            <w:color w:val="1155CC"/>
            <w:sz w:val="24"/>
            <w:szCs w:val="24"/>
            <w:u w:val="single"/>
          </w:rPr>
          <w:t>https://elpais.com/tag/memoria_historica/a</w:t>
        </w:r>
      </w:hyperlink>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ELDIARIO.ES. (s.f.). Memoria histórica - eldiario.es. Recuperado 26 agosto, 2019, de </w:t>
      </w:r>
      <w:hyperlink r:id="rId13">
        <w:r>
          <w:rPr>
            <w:rFonts w:ascii="Cambria" w:eastAsia="Cambria" w:hAnsi="Cambria" w:cs="Cambria"/>
            <w:color w:val="1155CC"/>
            <w:sz w:val="24"/>
            <w:szCs w:val="24"/>
            <w:u w:val="single"/>
          </w:rPr>
          <w:t>https://www.eldiario.es/focos/memoria_historica/</w:t>
        </w:r>
      </w:hyperlink>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ABC.ES. (2019, 9 agosto). Noticias de Ley de memoria histórica - ABC.es. Recuperado 26 agosto, 2019, de </w:t>
      </w:r>
      <w:hyperlink r:id="rId14">
        <w:r>
          <w:rPr>
            <w:rFonts w:ascii="Cambria" w:eastAsia="Cambria" w:hAnsi="Cambria" w:cs="Cambria"/>
            <w:color w:val="1155CC"/>
            <w:sz w:val="24"/>
            <w:szCs w:val="24"/>
            <w:u w:val="single"/>
          </w:rPr>
          <w:t>https://www.abc.es/espana/legislacion/ley-de-memoria-historica/</w:t>
        </w:r>
      </w:hyperlink>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JUNTA DE ANDALUCÍA. (s.f.). Áreas de actividad - Memoria democrática - Consejerí­a de Cultura y Patrimonio Histórico - Junta de Andalucí­a. Recuperado 26 agosto, 2019, de </w:t>
      </w:r>
      <w:hyperlink r:id="rId15">
        <w:r>
          <w:rPr>
            <w:rFonts w:ascii="Cambria" w:eastAsia="Cambria" w:hAnsi="Cambria" w:cs="Cambria"/>
            <w:color w:val="1155CC"/>
            <w:sz w:val="24"/>
            <w:szCs w:val="24"/>
            <w:u w:val="single"/>
          </w:rPr>
          <w:t>https://www.juntadeandalucia.es/organismos/culturaypatrimoniohistorico/areas/memoria-democratica.html</w:t>
        </w:r>
      </w:hyperlink>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MINISTERIO DE CULTURA Y DEPORTE. (s.f.). Bases de datos. Recuperado 26 agosto, 2019, de </w:t>
      </w:r>
      <w:hyperlink r:id="rId16">
        <w:r>
          <w:rPr>
            <w:rFonts w:ascii="Cambria" w:eastAsia="Cambria" w:hAnsi="Cambria" w:cs="Cambria"/>
            <w:color w:val="1155CC"/>
            <w:sz w:val="24"/>
            <w:szCs w:val="24"/>
            <w:u w:val="single"/>
          </w:rPr>
          <w:t>http://www.culturaydeporte.gob.es/cultura/areas/archivos/mc/archivos/cdmh/bases-de-datos.html</w:t>
        </w:r>
      </w:hyperlink>
      <w:r>
        <w:rPr>
          <w:rFonts w:ascii="Cambria" w:eastAsia="Cambria" w:hAnsi="Cambria" w:cs="Cambria"/>
          <w:sz w:val="24"/>
          <w:szCs w:val="24"/>
        </w:rPr>
        <w:t xml:space="preserve"> </w:t>
      </w:r>
    </w:p>
    <w:p w:rsidR="00317C6C" w:rsidRDefault="003121A6">
      <w:pPr>
        <w:numPr>
          <w:ilvl w:val="0"/>
          <w:numId w:val="2"/>
        </w:numPr>
        <w:spacing w:line="312" w:lineRule="auto"/>
        <w:rPr>
          <w:rFonts w:ascii="Cambria" w:eastAsia="Cambria" w:hAnsi="Cambria" w:cs="Cambria"/>
          <w:sz w:val="24"/>
          <w:szCs w:val="24"/>
        </w:rPr>
      </w:pPr>
      <w:r>
        <w:rPr>
          <w:rFonts w:ascii="Cambria" w:eastAsia="Cambria" w:hAnsi="Cambria" w:cs="Cambria"/>
          <w:sz w:val="24"/>
          <w:szCs w:val="24"/>
        </w:rPr>
        <w:t xml:space="preserve">INEbase / Lista completa de operaciones. (s.f.). Recuperado 30 octubre, 2019, de </w:t>
      </w:r>
      <w:hyperlink r:id="rId17">
        <w:r>
          <w:rPr>
            <w:rFonts w:ascii="Cambria" w:eastAsia="Cambria" w:hAnsi="Cambria" w:cs="Cambria"/>
            <w:color w:val="1155CC"/>
            <w:sz w:val="24"/>
            <w:szCs w:val="24"/>
            <w:u w:val="single"/>
          </w:rPr>
          <w:t>https://www.ine.es/dyngs/INEbase/listaoperaciones.htm</w:t>
        </w:r>
      </w:hyperlink>
      <w:r>
        <w:rPr>
          <w:rFonts w:ascii="Cambria" w:eastAsia="Cambria" w:hAnsi="Cambria" w:cs="Cambria"/>
          <w:sz w:val="24"/>
          <w:szCs w:val="24"/>
        </w:rPr>
        <w:t xml:space="preserve"> </w:t>
      </w:r>
    </w:p>
    <w:p w:rsidR="00317C6C" w:rsidRDefault="00317C6C">
      <w:pPr>
        <w:spacing w:line="312" w:lineRule="auto"/>
        <w:rPr>
          <w:rFonts w:ascii="Cambria" w:eastAsia="Cambria" w:hAnsi="Cambria" w:cs="Cambria"/>
          <w:sz w:val="24"/>
          <w:szCs w:val="24"/>
        </w:rPr>
      </w:pPr>
    </w:p>
    <w:p w:rsidR="00317C6C" w:rsidRDefault="00317C6C">
      <w:pPr>
        <w:spacing w:line="312" w:lineRule="auto"/>
        <w:rPr>
          <w:rFonts w:ascii="Cambria" w:eastAsia="Cambria" w:hAnsi="Cambria" w:cs="Cambria"/>
          <w:sz w:val="24"/>
          <w:szCs w:val="24"/>
        </w:rPr>
      </w:pPr>
    </w:p>
    <w:p w:rsidR="00317C6C" w:rsidRDefault="00317C6C">
      <w:pPr>
        <w:spacing w:line="312" w:lineRule="auto"/>
      </w:pPr>
    </w:p>
    <w:p w:rsidR="008324CF" w:rsidRDefault="008324CF">
      <w:pPr>
        <w:spacing w:line="312" w:lineRule="auto"/>
      </w:pPr>
    </w:p>
    <w:p w:rsidR="008324CF" w:rsidRDefault="008324CF">
      <w:pPr>
        <w:spacing w:line="312" w:lineRule="auto"/>
      </w:pPr>
    </w:p>
    <w:p w:rsidR="008324CF" w:rsidRDefault="008324CF">
      <w:pPr>
        <w:spacing w:line="312" w:lineRule="auto"/>
      </w:pPr>
    </w:p>
    <w:p w:rsidR="008324CF" w:rsidRDefault="008324CF">
      <w:pPr>
        <w:spacing w:line="312" w:lineRule="auto"/>
      </w:pPr>
    </w:p>
    <w:p w:rsidR="008324CF" w:rsidRDefault="008324CF">
      <w:pPr>
        <w:spacing w:line="312" w:lineRule="auto"/>
        <w:rPr>
          <w:rFonts w:ascii="Cambria" w:eastAsia="Cambria" w:hAnsi="Cambria" w:cs="Cambria"/>
          <w:sz w:val="24"/>
          <w:szCs w:val="24"/>
        </w:rPr>
      </w:pPr>
    </w:p>
    <w:p w:rsidR="00317C6C" w:rsidRDefault="00317C6C">
      <w:pPr>
        <w:spacing w:line="312" w:lineRule="auto"/>
        <w:rPr>
          <w:rFonts w:ascii="Cambria" w:eastAsia="Cambria" w:hAnsi="Cambria" w:cs="Cambria"/>
          <w:sz w:val="24"/>
          <w:szCs w:val="24"/>
        </w:rPr>
      </w:pPr>
    </w:p>
    <w:p w:rsidR="00317C6C" w:rsidRDefault="00317C6C">
      <w:pPr>
        <w:spacing w:line="312" w:lineRule="auto"/>
        <w:rPr>
          <w:rFonts w:ascii="Average" w:eastAsia="Average" w:hAnsi="Average" w:cs="Average"/>
          <w:b/>
          <w:sz w:val="24"/>
          <w:szCs w:val="24"/>
        </w:rPr>
      </w:pPr>
    </w:p>
    <w:p w:rsidR="00B7711C" w:rsidRPr="00B7711C" w:rsidRDefault="003121A6" w:rsidP="008324CF">
      <w:pPr>
        <w:numPr>
          <w:ilvl w:val="0"/>
          <w:numId w:val="3"/>
        </w:numPr>
        <w:spacing w:line="312" w:lineRule="auto"/>
        <w:rPr>
          <w:rFonts w:ascii="Average" w:eastAsia="Average" w:hAnsi="Average" w:cs="Average"/>
          <w:b/>
          <w:sz w:val="24"/>
          <w:szCs w:val="24"/>
        </w:rPr>
      </w:pPr>
      <w:r>
        <w:rPr>
          <w:rFonts w:ascii="Average" w:eastAsia="Average" w:hAnsi="Average" w:cs="Average"/>
          <w:b/>
          <w:sz w:val="24"/>
          <w:szCs w:val="24"/>
        </w:rPr>
        <w:lastRenderedPageBreak/>
        <w:t>ANEXOS</w:t>
      </w:r>
    </w:p>
    <w:p w:rsidR="00B7711C" w:rsidRDefault="00B7711C" w:rsidP="008324CF">
      <w:pPr>
        <w:spacing w:line="312" w:lineRule="auto"/>
        <w:rPr>
          <w:rFonts w:asciiTheme="minorHAnsi" w:eastAsia="Average" w:hAnsiTheme="minorHAnsi" w:cs="Average"/>
          <w:bCs/>
          <w:sz w:val="24"/>
          <w:szCs w:val="24"/>
        </w:rPr>
      </w:pPr>
    </w:p>
    <w:p w:rsidR="008324CF" w:rsidRPr="00B7711C" w:rsidRDefault="00B7711C" w:rsidP="00B7711C">
      <w:pPr>
        <w:spacing w:line="312" w:lineRule="auto"/>
        <w:ind w:left="426"/>
        <w:rPr>
          <w:rFonts w:asciiTheme="minorHAnsi" w:eastAsia="Average" w:hAnsiTheme="minorHAnsi" w:cs="Average"/>
          <w:b/>
          <w:sz w:val="24"/>
          <w:szCs w:val="24"/>
        </w:rPr>
      </w:pPr>
      <w:proofErr w:type="gramStart"/>
      <w:r w:rsidRPr="00B7711C">
        <w:rPr>
          <w:rFonts w:asciiTheme="minorHAnsi" w:eastAsia="Average" w:hAnsiTheme="minorHAnsi" w:cs="Average"/>
          <w:b/>
          <w:sz w:val="24"/>
          <w:szCs w:val="24"/>
        </w:rPr>
        <w:t>8.1</w:t>
      </w:r>
      <w:r>
        <w:rPr>
          <w:rFonts w:asciiTheme="minorHAnsi" w:eastAsia="Average" w:hAnsiTheme="minorHAnsi" w:cs="Average"/>
          <w:b/>
          <w:sz w:val="24"/>
          <w:szCs w:val="24"/>
        </w:rPr>
        <w:t xml:space="preserve"> </w:t>
      </w:r>
      <w:r w:rsidRPr="00B7711C">
        <w:rPr>
          <w:rFonts w:asciiTheme="minorHAnsi" w:eastAsia="Average" w:hAnsiTheme="minorHAnsi" w:cs="Average"/>
          <w:b/>
          <w:sz w:val="24"/>
          <w:szCs w:val="24"/>
        </w:rPr>
        <w:t xml:space="preserve"> </w:t>
      </w:r>
      <w:r w:rsidR="008324CF" w:rsidRPr="00B7711C">
        <w:rPr>
          <w:rFonts w:asciiTheme="minorHAnsi" w:eastAsia="Average" w:hAnsiTheme="minorHAnsi" w:cs="Average"/>
          <w:b/>
          <w:sz w:val="24"/>
          <w:szCs w:val="24"/>
        </w:rPr>
        <w:t>Véase</w:t>
      </w:r>
      <w:proofErr w:type="gramEnd"/>
      <w:r w:rsidR="008324CF" w:rsidRPr="00B7711C">
        <w:rPr>
          <w:rFonts w:asciiTheme="minorHAnsi" w:eastAsia="Average" w:hAnsiTheme="minorHAnsi" w:cs="Average"/>
          <w:b/>
          <w:sz w:val="24"/>
          <w:szCs w:val="24"/>
        </w:rPr>
        <w:t xml:space="preserve"> CD adjunto</w:t>
      </w:r>
    </w:p>
    <w:p w:rsidR="008324CF" w:rsidRDefault="008324CF" w:rsidP="008324CF">
      <w:pPr>
        <w:spacing w:line="312" w:lineRule="auto"/>
        <w:rPr>
          <w:rFonts w:asciiTheme="minorHAnsi" w:eastAsia="Average" w:hAnsiTheme="minorHAnsi" w:cs="Average"/>
          <w:bCs/>
          <w:sz w:val="24"/>
          <w:szCs w:val="24"/>
        </w:rPr>
      </w:pPr>
    </w:p>
    <w:p w:rsidR="008324CF" w:rsidRDefault="008324CF" w:rsidP="008324CF">
      <w:pPr>
        <w:spacing w:line="312" w:lineRule="auto"/>
        <w:rPr>
          <w:rFonts w:asciiTheme="minorHAnsi" w:eastAsia="Average" w:hAnsiTheme="minorHAnsi" w:cs="Average"/>
          <w:bCs/>
          <w:sz w:val="24"/>
          <w:szCs w:val="24"/>
        </w:rPr>
      </w:pPr>
      <w:r>
        <w:rPr>
          <w:rFonts w:asciiTheme="minorHAnsi" w:eastAsia="Average" w:hAnsiTheme="minorHAnsi" w:cs="Average"/>
          <w:bCs/>
          <w:sz w:val="24"/>
          <w:szCs w:val="24"/>
        </w:rPr>
        <w:t>Anexos: Entrevistas / documentos</w:t>
      </w:r>
    </w:p>
    <w:p w:rsidR="00CB2597" w:rsidRDefault="00CB2597" w:rsidP="00CB2597">
      <w:pPr>
        <w:spacing w:line="312" w:lineRule="auto"/>
        <w:rPr>
          <w:rFonts w:asciiTheme="minorHAnsi" w:eastAsia="Average" w:hAnsiTheme="minorHAnsi" w:cs="Average"/>
          <w:bCs/>
          <w:sz w:val="24"/>
          <w:szCs w:val="24"/>
        </w:rPr>
      </w:pPr>
    </w:p>
    <w:p w:rsidR="00CB2597" w:rsidRPr="00CB2597" w:rsidRDefault="00CB2597" w:rsidP="00CB2597">
      <w:pPr>
        <w:spacing w:line="312" w:lineRule="auto"/>
        <w:ind w:left="426"/>
        <w:rPr>
          <w:rFonts w:asciiTheme="minorHAnsi" w:eastAsia="Average" w:hAnsiTheme="minorHAnsi" w:cs="Average"/>
          <w:b/>
          <w:sz w:val="24"/>
          <w:szCs w:val="24"/>
        </w:rPr>
      </w:pPr>
      <w:proofErr w:type="gramStart"/>
      <w:r w:rsidRPr="00CB2597">
        <w:rPr>
          <w:rFonts w:asciiTheme="minorHAnsi" w:eastAsia="Average" w:hAnsiTheme="minorHAnsi" w:cs="Average"/>
          <w:b/>
          <w:sz w:val="24"/>
          <w:szCs w:val="24"/>
        </w:rPr>
        <w:t>8.</w:t>
      </w:r>
      <w:r w:rsidR="00B7711C">
        <w:rPr>
          <w:rFonts w:asciiTheme="minorHAnsi" w:eastAsia="Average" w:hAnsiTheme="minorHAnsi" w:cs="Average"/>
          <w:b/>
          <w:sz w:val="24"/>
          <w:szCs w:val="24"/>
        </w:rPr>
        <w:t>2</w:t>
      </w:r>
      <w:r w:rsidRPr="00CB2597">
        <w:rPr>
          <w:rFonts w:asciiTheme="minorHAnsi" w:eastAsia="Average" w:hAnsiTheme="minorHAnsi" w:cs="Average"/>
          <w:b/>
          <w:sz w:val="24"/>
          <w:szCs w:val="24"/>
        </w:rPr>
        <w:t xml:space="preserve">  Entrevistas</w:t>
      </w:r>
      <w:proofErr w:type="gramEnd"/>
      <w:r w:rsidRPr="00CB2597">
        <w:rPr>
          <w:rFonts w:asciiTheme="minorHAnsi" w:eastAsia="Average" w:hAnsiTheme="minorHAnsi" w:cs="Average"/>
          <w:b/>
          <w:sz w:val="24"/>
          <w:szCs w:val="24"/>
        </w:rPr>
        <w:t xml:space="preserve"> por correo electrónico</w:t>
      </w:r>
    </w:p>
    <w:p w:rsidR="00CB2597" w:rsidRPr="00CB2597" w:rsidRDefault="00CB2597" w:rsidP="008324CF">
      <w:pPr>
        <w:spacing w:line="240" w:lineRule="auto"/>
        <w:rPr>
          <w:rFonts w:asciiTheme="minorHAnsi" w:eastAsia="Average" w:hAnsiTheme="minorHAnsi" w:cs="Average"/>
          <w:bCs/>
          <w:sz w:val="24"/>
          <w:szCs w:val="24"/>
        </w:rPr>
      </w:pPr>
    </w:p>
    <w:p w:rsidR="00CB2597" w:rsidRPr="00CB2597" w:rsidRDefault="00CB2597" w:rsidP="008324CF">
      <w:pPr>
        <w:spacing w:line="240" w:lineRule="auto"/>
        <w:rPr>
          <w:rFonts w:asciiTheme="minorHAnsi" w:eastAsia="Average" w:hAnsiTheme="minorHAnsi" w:cs="Average"/>
          <w:bCs/>
          <w:sz w:val="24"/>
          <w:szCs w:val="24"/>
        </w:rPr>
      </w:pPr>
      <w:r>
        <w:rPr>
          <w:rFonts w:asciiTheme="minorHAnsi" w:eastAsia="Average" w:hAnsiTheme="minorHAnsi" w:cs="Average"/>
          <w:bCs/>
          <w:sz w:val="24"/>
          <w:szCs w:val="24"/>
        </w:rPr>
        <w:t>Entrevista en la que el entrevistado eliminó las preguntas que no quiso contestar. Expongo las que originariamente estaban, completando el cuestionario que envié. Estas fueron sus respuestas.</w:t>
      </w:r>
    </w:p>
    <w:p w:rsidR="00CB2597" w:rsidRPr="00CB2597" w:rsidRDefault="00CB2597" w:rsidP="008324CF">
      <w:pPr>
        <w:spacing w:line="240" w:lineRule="auto"/>
        <w:rPr>
          <w:rFonts w:asciiTheme="minorHAnsi" w:eastAsia="Average" w:hAnsiTheme="minorHAnsi" w:cs="Average"/>
          <w:bCs/>
          <w:sz w:val="24"/>
          <w:szCs w:val="24"/>
        </w:rPr>
      </w:pPr>
    </w:p>
    <w:p w:rsidR="008324CF" w:rsidRPr="008324CF" w:rsidRDefault="00CB2597" w:rsidP="008324CF">
      <w:pPr>
        <w:spacing w:line="240" w:lineRule="auto"/>
        <w:rPr>
          <w:rFonts w:asciiTheme="minorHAnsi" w:eastAsia="Times New Roman" w:hAnsiTheme="minorHAnsi" w:cs="Times New Roman"/>
          <w:sz w:val="24"/>
          <w:szCs w:val="24"/>
          <w:lang w:val="es-ES"/>
        </w:rPr>
      </w:pPr>
      <w:r w:rsidRPr="00CB2597">
        <w:rPr>
          <w:rFonts w:asciiTheme="minorHAnsi" w:eastAsia="Times New Roman" w:hAnsiTheme="minorHAnsi"/>
          <w:b/>
          <w:bCs/>
          <w:sz w:val="24"/>
          <w:szCs w:val="24"/>
          <w:lang w:val="es-ES"/>
        </w:rPr>
        <w:t>José</w:t>
      </w:r>
      <w:r w:rsidR="008324CF" w:rsidRPr="008324CF">
        <w:rPr>
          <w:rFonts w:asciiTheme="minorHAnsi" w:eastAsia="Times New Roman" w:hAnsiTheme="minorHAnsi"/>
          <w:b/>
          <w:bCs/>
          <w:sz w:val="24"/>
          <w:szCs w:val="24"/>
          <w:lang w:val="es-ES"/>
        </w:rPr>
        <w:t xml:space="preserve"> Manuel </w:t>
      </w:r>
      <w:proofErr w:type="spellStart"/>
      <w:r w:rsidR="008324CF" w:rsidRPr="008324CF">
        <w:rPr>
          <w:rFonts w:asciiTheme="minorHAnsi" w:eastAsia="Times New Roman" w:hAnsiTheme="minorHAnsi"/>
          <w:b/>
          <w:bCs/>
          <w:sz w:val="24"/>
          <w:szCs w:val="24"/>
          <w:lang w:val="es-ES"/>
        </w:rPr>
        <w:t>Matencio</w:t>
      </w:r>
      <w:proofErr w:type="spellEnd"/>
      <w:r w:rsidR="008324CF" w:rsidRPr="008324CF">
        <w:rPr>
          <w:rFonts w:asciiTheme="minorHAnsi" w:eastAsia="Times New Roman" w:hAnsiTheme="minorHAnsi"/>
          <w:b/>
          <w:bCs/>
          <w:sz w:val="24"/>
          <w:szCs w:val="24"/>
          <w:lang w:val="es-ES"/>
        </w:rPr>
        <w:t>,</w:t>
      </w:r>
      <w:r w:rsidR="008324CF" w:rsidRPr="008324CF">
        <w:rPr>
          <w:rFonts w:asciiTheme="minorHAnsi" w:eastAsia="Times New Roman" w:hAnsiTheme="minorHAnsi"/>
          <w:sz w:val="24"/>
          <w:szCs w:val="24"/>
          <w:lang w:val="es-ES"/>
        </w:rPr>
        <w:t xml:space="preserve"> </w:t>
      </w:r>
      <w:r w:rsidR="008324CF" w:rsidRPr="008324CF">
        <w:rPr>
          <w:rFonts w:asciiTheme="minorHAnsi" w:eastAsia="Times New Roman" w:hAnsiTheme="minorHAnsi"/>
          <w:color w:val="000000"/>
          <w:sz w:val="24"/>
          <w:szCs w:val="24"/>
          <w:lang w:val="es-ES"/>
        </w:rPr>
        <w:t>Portavoz del Ente Organizativo Memorialista Andaluz.</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He leído que usted pertenece a la asociación Comisión por la Verdad, ¿nace la intención de formación de la plataforma desde esta organización? Sí no es así, ¿cómo se conforma?</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hd w:val="clear" w:color="auto" w:fill="FFFFFF"/>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i/>
          <w:iCs/>
          <w:color w:val="222222"/>
          <w:sz w:val="24"/>
          <w:szCs w:val="24"/>
          <w:lang w:val="es-ES"/>
        </w:rPr>
        <w:t>La Plataforma por la Comisión de la Verdad se formó hace algunos años (no se si son 4 exactamente), y lo hace a nivel estatal en Madrid, con ello se trata de aglutinar a todas las entidades memorialistas a través de las provincias. Hoy, después de pasado este tiempo, aun no se ha conseguido.</w:t>
      </w:r>
    </w:p>
    <w:p w:rsidR="008324CF" w:rsidRPr="008324CF" w:rsidRDefault="008324CF" w:rsidP="008324CF">
      <w:pPr>
        <w:shd w:val="clear" w:color="auto" w:fill="FFFFFF"/>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i/>
          <w:iCs/>
          <w:color w:val="222222"/>
          <w:sz w:val="24"/>
          <w:szCs w:val="24"/>
          <w:lang w:val="es-ES"/>
        </w:rPr>
        <w:t xml:space="preserve">En Córdoba, después de algún tiempo, se ha intentado aglutinar a todas las entidades Memorialistas, creo que, aunque no se trabaja con la eficacia que todos deseamos, </w:t>
      </w:r>
      <w:r w:rsidR="00CB2597" w:rsidRPr="00CB2597">
        <w:rPr>
          <w:rFonts w:asciiTheme="minorHAnsi" w:eastAsia="Times New Roman" w:hAnsiTheme="minorHAnsi"/>
          <w:i/>
          <w:iCs/>
          <w:color w:val="222222"/>
          <w:sz w:val="24"/>
          <w:szCs w:val="24"/>
          <w:lang w:val="es-ES"/>
        </w:rPr>
        <w:t>sí</w:t>
      </w:r>
      <w:r w:rsidRPr="008324CF">
        <w:rPr>
          <w:rFonts w:asciiTheme="minorHAnsi" w:eastAsia="Times New Roman" w:hAnsiTheme="minorHAnsi"/>
          <w:i/>
          <w:iCs/>
          <w:color w:val="222222"/>
          <w:sz w:val="24"/>
          <w:szCs w:val="24"/>
          <w:lang w:val="es-ES"/>
        </w:rPr>
        <w:t xml:space="preserve"> que estamos prácticamente todas las Asociaciones en la Plataforma, y creo que vamos por 15 o 16.</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A través de qué medio ha podido comunicarse con tantas otras asociaciones para poder ponerse de acuerdo y trabajar bajo este mismo nombre.</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hd w:val="clear" w:color="auto" w:fill="FFFFFF"/>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i/>
          <w:iCs/>
          <w:color w:val="222222"/>
          <w:sz w:val="24"/>
          <w:szCs w:val="24"/>
          <w:lang w:val="es-ES"/>
        </w:rPr>
        <w:t xml:space="preserve">Ha sido a través del trabajo que se realiza en la Plataforma y que las Asociaciones, si mantienen actividad y están formalizadas, no es </w:t>
      </w:r>
      <w:r w:rsidRPr="00CB2597">
        <w:rPr>
          <w:rFonts w:asciiTheme="minorHAnsi" w:eastAsia="Times New Roman" w:hAnsiTheme="minorHAnsi"/>
          <w:i/>
          <w:iCs/>
          <w:color w:val="222222"/>
          <w:sz w:val="24"/>
          <w:szCs w:val="24"/>
          <w:lang w:val="es-ES"/>
        </w:rPr>
        <w:t>problema</w:t>
      </w:r>
      <w:r w:rsidRPr="008324CF">
        <w:rPr>
          <w:rFonts w:asciiTheme="minorHAnsi" w:eastAsia="Times New Roman" w:hAnsiTheme="minorHAnsi"/>
          <w:i/>
          <w:iCs/>
          <w:color w:val="222222"/>
          <w:sz w:val="24"/>
          <w:szCs w:val="24"/>
          <w:lang w:val="es-ES"/>
        </w:rPr>
        <w:t xml:space="preserve">; cuando alguna quiere formalizarse acuden a nosotros para que le orientemos y </w:t>
      </w:r>
      <w:r w:rsidR="00CB2597" w:rsidRPr="00CB2597">
        <w:rPr>
          <w:rFonts w:asciiTheme="minorHAnsi" w:eastAsia="Times New Roman" w:hAnsiTheme="minorHAnsi"/>
          <w:i/>
          <w:iCs/>
          <w:color w:val="222222"/>
          <w:sz w:val="24"/>
          <w:szCs w:val="24"/>
          <w:lang w:val="es-ES"/>
        </w:rPr>
        <w:t>así</w:t>
      </w:r>
      <w:r w:rsidRPr="008324CF">
        <w:rPr>
          <w:rFonts w:asciiTheme="minorHAnsi" w:eastAsia="Times New Roman" w:hAnsiTheme="minorHAnsi"/>
          <w:i/>
          <w:iCs/>
          <w:color w:val="222222"/>
          <w:sz w:val="24"/>
          <w:szCs w:val="24"/>
          <w:lang w:val="es-ES"/>
        </w:rPr>
        <w:t xml:space="preserve">, generalmente se ha venido </w:t>
      </w:r>
      <w:r w:rsidR="00CB2597" w:rsidRPr="00CB2597">
        <w:rPr>
          <w:rFonts w:asciiTheme="minorHAnsi" w:eastAsia="Times New Roman" w:hAnsiTheme="minorHAnsi"/>
          <w:i/>
          <w:iCs/>
          <w:color w:val="222222"/>
          <w:sz w:val="24"/>
          <w:szCs w:val="24"/>
          <w:lang w:val="es-ES"/>
        </w:rPr>
        <w:t>haciendo</w:t>
      </w:r>
      <w:r w:rsidRPr="008324CF">
        <w:rPr>
          <w:rFonts w:asciiTheme="minorHAnsi" w:eastAsia="Times New Roman" w:hAnsiTheme="minorHAnsi"/>
          <w:i/>
          <w:iCs/>
          <w:color w:val="222222"/>
          <w:sz w:val="24"/>
          <w:szCs w:val="24"/>
          <w:lang w:val="es-ES"/>
        </w:rPr>
        <w:t xml:space="preserve">. </w:t>
      </w:r>
      <w:r w:rsidR="00CB2597" w:rsidRPr="00CB2597">
        <w:rPr>
          <w:rFonts w:asciiTheme="minorHAnsi" w:eastAsia="Times New Roman" w:hAnsiTheme="minorHAnsi"/>
          <w:i/>
          <w:iCs/>
          <w:color w:val="222222"/>
          <w:sz w:val="24"/>
          <w:szCs w:val="24"/>
          <w:lang w:val="es-ES"/>
        </w:rPr>
        <w:t>También</w:t>
      </w:r>
      <w:r w:rsidRPr="008324CF">
        <w:rPr>
          <w:rFonts w:asciiTheme="minorHAnsi" w:eastAsia="Times New Roman" w:hAnsiTheme="minorHAnsi"/>
          <w:i/>
          <w:iCs/>
          <w:color w:val="222222"/>
          <w:sz w:val="24"/>
          <w:szCs w:val="24"/>
          <w:lang w:val="es-ES"/>
        </w:rPr>
        <w:t xml:space="preserve"> por el trabajo, a veces personal de alguno de sus miembros.</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Entre las asociaciones memorialistas que conforman el Ente Organizativo, ¿de qué índole son cada una? (familiares de víctimas, recuperación histórica, etc.)</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 xml:space="preserve">Existe también otra plataforma nacida prácticamente paralela al Ente Organizativo que aparentemente tienen los mismos objetivos, ¿por qué la coexistencia </w:t>
      </w:r>
      <w:r w:rsidRPr="00CB2597">
        <w:rPr>
          <w:rFonts w:asciiTheme="minorHAnsi" w:eastAsia="Times New Roman" w:hAnsiTheme="minorHAnsi"/>
          <w:b/>
          <w:bCs/>
          <w:color w:val="000000"/>
          <w:sz w:val="24"/>
          <w:szCs w:val="24"/>
          <w:lang w:val="es-ES"/>
        </w:rPr>
        <w:t>del dos entonces</w:t>
      </w:r>
      <w:r w:rsidRPr="008324CF">
        <w:rPr>
          <w:rFonts w:asciiTheme="minorHAnsi" w:eastAsia="Times New Roman" w:hAnsiTheme="minorHAnsi"/>
          <w:b/>
          <w:bCs/>
          <w:color w:val="000000"/>
          <w:sz w:val="24"/>
          <w:szCs w:val="24"/>
          <w:lang w:val="es-ES"/>
        </w:rPr>
        <w:t>? ¿</w:t>
      </w:r>
      <w:r w:rsidRPr="00CB2597">
        <w:rPr>
          <w:rFonts w:asciiTheme="minorHAnsi" w:eastAsia="Times New Roman" w:hAnsiTheme="minorHAnsi"/>
          <w:b/>
          <w:bCs/>
          <w:color w:val="000000"/>
          <w:sz w:val="24"/>
          <w:szCs w:val="24"/>
          <w:lang w:val="es-ES"/>
        </w:rPr>
        <w:t>cuáles</w:t>
      </w:r>
      <w:r w:rsidRPr="008324CF">
        <w:rPr>
          <w:rFonts w:asciiTheme="minorHAnsi" w:eastAsia="Times New Roman" w:hAnsiTheme="minorHAnsi"/>
          <w:b/>
          <w:bCs/>
          <w:color w:val="000000"/>
          <w:sz w:val="24"/>
          <w:szCs w:val="24"/>
          <w:lang w:val="es-ES"/>
        </w:rPr>
        <w:t xml:space="preserve"> son las diferencias entre ambas?</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w:t>
      </w:r>
      <w:r w:rsidRPr="00CB2597">
        <w:rPr>
          <w:rFonts w:asciiTheme="minorHAnsi" w:eastAsia="Times New Roman" w:hAnsiTheme="minorHAnsi"/>
          <w:b/>
          <w:bCs/>
          <w:color w:val="000000"/>
          <w:sz w:val="24"/>
          <w:szCs w:val="24"/>
          <w:lang w:val="es-ES"/>
        </w:rPr>
        <w:t>Cuáles</w:t>
      </w:r>
      <w:r w:rsidRPr="008324CF">
        <w:rPr>
          <w:rFonts w:asciiTheme="minorHAnsi" w:eastAsia="Times New Roman" w:hAnsiTheme="minorHAnsi"/>
          <w:b/>
          <w:bCs/>
          <w:color w:val="000000"/>
          <w:sz w:val="24"/>
          <w:szCs w:val="24"/>
          <w:lang w:val="es-ES"/>
        </w:rPr>
        <w:t xml:space="preserve"> son los objetivos de esta nueva plataforma? </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Ahora que el nuevo gobierno andaluz tiene nuevas protestas que perjudican la memoria histórica, ¿les preocupa hasta qué punto podrían frenar el avance de la recuperación de la memoria histórica?</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¿Cree que se hace una buena labor de divulgación periodística sobre la memoria histórica?</w:t>
      </w:r>
    </w:p>
    <w:p w:rsidR="008324CF" w:rsidRPr="008324CF" w:rsidRDefault="008324CF" w:rsidP="008324CF">
      <w:pPr>
        <w:shd w:val="clear" w:color="auto" w:fill="FFFFFF"/>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i/>
          <w:iCs/>
          <w:color w:val="222222"/>
          <w:sz w:val="24"/>
          <w:szCs w:val="24"/>
          <w:lang w:val="es-ES"/>
        </w:rPr>
        <w:t>Sin lugar a dudas. Y yo diría que, últimamente, nadie se podía creer que los medios de comunicación se ocuparan de la manera que lo están haciendo del tema de la Memoria. Parecía una cosa olvidada y gracias a las Asociaciones con su trabajo y a los medios, con el suyo, los temas de Memoria están a nivel de calle (cosa que hace unos años pasaba). Croe que tanto ustedes (los medios), como nosotros (las Asociaciones), estamos haciendo una importante labor. Que tenga resultados positivos, ya es otra cosa.</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w:t>
      </w:r>
      <w:r w:rsidR="00CB2597" w:rsidRPr="00CB2597">
        <w:rPr>
          <w:rFonts w:asciiTheme="minorHAnsi" w:eastAsia="Times New Roman" w:hAnsiTheme="minorHAnsi"/>
          <w:b/>
          <w:bCs/>
          <w:color w:val="000000"/>
          <w:sz w:val="24"/>
          <w:szCs w:val="24"/>
          <w:lang w:val="es-ES"/>
        </w:rPr>
        <w:t>Cuál</w:t>
      </w:r>
      <w:r w:rsidRPr="008324CF">
        <w:rPr>
          <w:rFonts w:asciiTheme="minorHAnsi" w:eastAsia="Times New Roman" w:hAnsiTheme="minorHAnsi"/>
          <w:b/>
          <w:bCs/>
          <w:color w:val="000000"/>
          <w:sz w:val="24"/>
          <w:szCs w:val="24"/>
          <w:lang w:val="es-ES"/>
        </w:rPr>
        <w:t xml:space="preserve"> es su opinión sobre el tratamiento de la memoria histórica en los medios generalistas?</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b/>
          <w:bCs/>
          <w:color w:val="000000"/>
          <w:sz w:val="24"/>
          <w:szCs w:val="24"/>
          <w:lang w:val="es-ES"/>
        </w:rPr>
        <w:t>Si quiere comentarme algún dato de interés c</w:t>
      </w:r>
      <w:r w:rsidR="007C53C2">
        <w:rPr>
          <w:rFonts w:asciiTheme="minorHAnsi" w:eastAsia="Times New Roman" w:hAnsiTheme="minorHAnsi"/>
          <w:b/>
          <w:bCs/>
          <w:color w:val="000000"/>
          <w:sz w:val="24"/>
          <w:szCs w:val="24"/>
          <w:lang w:val="es-ES"/>
        </w:rPr>
        <w:t>o</w:t>
      </w:r>
      <w:r w:rsidRPr="008324CF">
        <w:rPr>
          <w:rFonts w:asciiTheme="minorHAnsi" w:eastAsia="Times New Roman" w:hAnsiTheme="minorHAnsi"/>
          <w:b/>
          <w:bCs/>
          <w:color w:val="000000"/>
          <w:sz w:val="24"/>
          <w:szCs w:val="24"/>
          <w:lang w:val="es-ES"/>
        </w:rPr>
        <w:t>mo planes de futuro cercano, convocatorias o propuestas, se lo agradeceré enormemente.</w:t>
      </w:r>
    </w:p>
    <w:p w:rsidR="008324CF" w:rsidRPr="008324CF" w:rsidRDefault="008324CF" w:rsidP="008324CF">
      <w:pPr>
        <w:spacing w:line="240" w:lineRule="auto"/>
        <w:rPr>
          <w:rFonts w:asciiTheme="minorHAnsi" w:eastAsia="Times New Roman" w:hAnsiTheme="minorHAnsi" w:cs="Times New Roman"/>
          <w:sz w:val="24"/>
          <w:szCs w:val="24"/>
          <w:lang w:val="es-ES"/>
        </w:rPr>
      </w:pPr>
    </w:p>
    <w:p w:rsidR="008324CF" w:rsidRPr="008324CF" w:rsidRDefault="008324CF" w:rsidP="008324CF">
      <w:pPr>
        <w:shd w:val="clear" w:color="auto" w:fill="FFFFFF"/>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i/>
          <w:iCs/>
          <w:color w:val="000000"/>
          <w:sz w:val="24"/>
          <w:szCs w:val="24"/>
          <w:lang w:val="es-ES"/>
        </w:rPr>
        <w:t>Este año he dejado de ser el portavoz de la Plataforma por la Comisión de la Verdad, no obstante, he propuesto hacer un trabajo que queremos llevar a cada una de las Asociaciones de la provincia, aunque no se si el tiempo nos va dar juego, pero yo lo quiero intentar.</w:t>
      </w:r>
    </w:p>
    <w:p w:rsidR="008324CF" w:rsidRPr="008324CF" w:rsidRDefault="008324CF" w:rsidP="008324CF">
      <w:pPr>
        <w:shd w:val="clear" w:color="auto" w:fill="FFFFFF"/>
        <w:spacing w:line="240" w:lineRule="auto"/>
        <w:rPr>
          <w:rFonts w:asciiTheme="minorHAnsi" w:eastAsia="Times New Roman" w:hAnsiTheme="minorHAnsi" w:cs="Times New Roman"/>
          <w:sz w:val="24"/>
          <w:szCs w:val="24"/>
          <w:lang w:val="es-ES"/>
        </w:rPr>
      </w:pPr>
      <w:r w:rsidRPr="008324CF">
        <w:rPr>
          <w:rFonts w:asciiTheme="minorHAnsi" w:eastAsia="Times New Roman" w:hAnsiTheme="minorHAnsi"/>
          <w:i/>
          <w:iCs/>
          <w:color w:val="000000"/>
          <w:sz w:val="24"/>
          <w:szCs w:val="24"/>
          <w:lang w:val="es-ES"/>
        </w:rPr>
        <w:t xml:space="preserve">A la vez, este año, </w:t>
      </w:r>
      <w:r w:rsidR="00CB2597" w:rsidRPr="00CB2597">
        <w:rPr>
          <w:rFonts w:asciiTheme="minorHAnsi" w:eastAsia="Times New Roman" w:hAnsiTheme="minorHAnsi"/>
          <w:i/>
          <w:iCs/>
          <w:color w:val="000000"/>
          <w:sz w:val="24"/>
          <w:szCs w:val="24"/>
          <w:lang w:val="es-ES"/>
        </w:rPr>
        <w:t>después</w:t>
      </w:r>
      <w:r w:rsidRPr="008324CF">
        <w:rPr>
          <w:rFonts w:asciiTheme="minorHAnsi" w:eastAsia="Times New Roman" w:hAnsiTheme="minorHAnsi"/>
          <w:i/>
          <w:iCs/>
          <w:color w:val="000000"/>
          <w:sz w:val="24"/>
          <w:szCs w:val="24"/>
          <w:lang w:val="es-ES"/>
        </w:rPr>
        <w:t xml:space="preserve"> de las elecciones andaluzas, hemos estado trabajando para la formalización de la "Coordinadora Andaluza de Memoria Histórica y Democrática", de la que una vez formalizada, soy su presidente y de momento, nos hemos reunido con los grupos de Podemos y PSOE, en el Parlamento Andaluz, </w:t>
      </w:r>
      <w:r w:rsidR="00CB2597" w:rsidRPr="00CB2597">
        <w:rPr>
          <w:rFonts w:asciiTheme="minorHAnsi" w:eastAsia="Times New Roman" w:hAnsiTheme="minorHAnsi"/>
          <w:i/>
          <w:iCs/>
          <w:color w:val="000000"/>
          <w:sz w:val="24"/>
          <w:szCs w:val="24"/>
          <w:lang w:val="es-ES"/>
        </w:rPr>
        <w:t>también</w:t>
      </w:r>
      <w:r w:rsidRPr="008324CF">
        <w:rPr>
          <w:rFonts w:asciiTheme="minorHAnsi" w:eastAsia="Times New Roman" w:hAnsiTheme="minorHAnsi"/>
          <w:i/>
          <w:iCs/>
          <w:color w:val="000000"/>
          <w:sz w:val="24"/>
          <w:szCs w:val="24"/>
          <w:lang w:val="es-ES"/>
        </w:rPr>
        <w:t xml:space="preserve"> hemos sido invitados por la </w:t>
      </w:r>
      <w:r w:rsidR="00CB2597" w:rsidRPr="00CB2597">
        <w:rPr>
          <w:rFonts w:asciiTheme="minorHAnsi" w:eastAsia="Times New Roman" w:hAnsiTheme="minorHAnsi"/>
          <w:i/>
          <w:iCs/>
          <w:color w:val="000000"/>
          <w:sz w:val="24"/>
          <w:szCs w:val="24"/>
          <w:lang w:val="es-ES"/>
        </w:rPr>
        <w:t>presidenta</w:t>
      </w:r>
      <w:r w:rsidRPr="008324CF">
        <w:rPr>
          <w:rFonts w:asciiTheme="minorHAnsi" w:eastAsia="Times New Roman" w:hAnsiTheme="minorHAnsi"/>
          <w:i/>
          <w:iCs/>
          <w:color w:val="000000"/>
          <w:sz w:val="24"/>
          <w:szCs w:val="24"/>
          <w:lang w:val="es-ES"/>
        </w:rPr>
        <w:t xml:space="preserve"> de la Comisión (Rosa Aguilar) para exponer lo que nuestra Coordinadora piensa sobre los temas de Memoria </w:t>
      </w:r>
      <w:r w:rsidR="00CB2597" w:rsidRPr="00CB2597">
        <w:rPr>
          <w:rFonts w:asciiTheme="minorHAnsi" w:eastAsia="Times New Roman" w:hAnsiTheme="minorHAnsi"/>
          <w:i/>
          <w:iCs/>
          <w:color w:val="000000"/>
          <w:sz w:val="24"/>
          <w:szCs w:val="24"/>
          <w:lang w:val="es-ES"/>
        </w:rPr>
        <w:t>pendientes. El</w:t>
      </w:r>
      <w:r w:rsidRPr="008324CF">
        <w:rPr>
          <w:rFonts w:asciiTheme="minorHAnsi" w:eastAsia="Times New Roman" w:hAnsiTheme="minorHAnsi"/>
          <w:i/>
          <w:iCs/>
          <w:color w:val="000000"/>
          <w:sz w:val="24"/>
          <w:szCs w:val="24"/>
          <w:lang w:val="es-ES"/>
        </w:rPr>
        <w:t xml:space="preserve"> único grupo que salió en el momento de hacer nuestra exposición fue Vox, los demás, </w:t>
      </w:r>
      <w:r w:rsidR="00CB2597" w:rsidRPr="00CB2597">
        <w:rPr>
          <w:rFonts w:asciiTheme="minorHAnsi" w:eastAsia="Times New Roman" w:hAnsiTheme="minorHAnsi"/>
          <w:i/>
          <w:iCs/>
          <w:color w:val="000000"/>
          <w:sz w:val="24"/>
          <w:szCs w:val="24"/>
          <w:lang w:val="es-ES"/>
        </w:rPr>
        <w:t>después</w:t>
      </w:r>
      <w:r w:rsidRPr="008324CF">
        <w:rPr>
          <w:rFonts w:asciiTheme="minorHAnsi" w:eastAsia="Times New Roman" w:hAnsiTheme="minorHAnsi"/>
          <w:i/>
          <w:iCs/>
          <w:color w:val="000000"/>
          <w:sz w:val="24"/>
          <w:szCs w:val="24"/>
          <w:lang w:val="es-ES"/>
        </w:rPr>
        <w:t xml:space="preserve"> de escuchar nuestra exposición, pidieron hacernos las preguntas que quisieran.</w:t>
      </w:r>
    </w:p>
    <w:p w:rsidR="00CB2597" w:rsidRDefault="00CB2597" w:rsidP="008324CF">
      <w:pPr>
        <w:spacing w:line="312" w:lineRule="auto"/>
        <w:rPr>
          <w:rFonts w:asciiTheme="minorHAnsi" w:eastAsia="Average" w:hAnsiTheme="minorHAnsi" w:cs="Average"/>
          <w:bCs/>
          <w:sz w:val="24"/>
          <w:szCs w:val="24"/>
          <w:lang w:val="es-ES"/>
        </w:rPr>
      </w:pPr>
    </w:p>
    <w:p w:rsidR="00CB2597" w:rsidRDefault="00CB2597" w:rsidP="008324CF">
      <w:pPr>
        <w:spacing w:line="312" w:lineRule="auto"/>
        <w:rPr>
          <w:rFonts w:asciiTheme="minorHAnsi" w:eastAsia="Average" w:hAnsiTheme="minorHAnsi" w:cs="Average"/>
          <w:bCs/>
          <w:sz w:val="24"/>
          <w:szCs w:val="24"/>
          <w:lang w:val="es-ES"/>
        </w:rPr>
      </w:pPr>
    </w:p>
    <w:p w:rsidR="00B7711C" w:rsidRDefault="00B7711C" w:rsidP="008324CF">
      <w:pPr>
        <w:spacing w:line="312" w:lineRule="auto"/>
        <w:rPr>
          <w:rFonts w:asciiTheme="minorHAnsi" w:eastAsia="Average" w:hAnsiTheme="minorHAnsi" w:cs="Average"/>
          <w:bCs/>
          <w:sz w:val="24"/>
          <w:szCs w:val="24"/>
          <w:lang w:val="es-ES"/>
        </w:rPr>
      </w:pPr>
      <w:r>
        <w:rPr>
          <w:rFonts w:asciiTheme="minorHAnsi" w:eastAsia="Average" w:hAnsiTheme="minorHAnsi" w:cs="Average"/>
          <w:bCs/>
          <w:sz w:val="24"/>
          <w:szCs w:val="24"/>
          <w:lang w:val="es-ES"/>
        </w:rPr>
        <w:t>El siguiente entrevistado, ante prácticamente el mismo cuestionario que mantiene unos cambios de adecuación a las distintas plataformas, decide rehacer las preguntas y disponerlas él mismo de la siguiente manera para contestarlas.</w:t>
      </w:r>
    </w:p>
    <w:p w:rsidR="00B7711C" w:rsidRDefault="00B7711C" w:rsidP="008324CF">
      <w:pPr>
        <w:spacing w:line="312" w:lineRule="auto"/>
        <w:rPr>
          <w:rFonts w:asciiTheme="minorHAnsi" w:eastAsia="Average" w:hAnsiTheme="minorHAnsi" w:cs="Average"/>
          <w:bCs/>
          <w:sz w:val="24"/>
          <w:szCs w:val="24"/>
          <w:lang w:val="es-ES"/>
        </w:rPr>
      </w:pPr>
    </w:p>
    <w:p w:rsidR="00B7711C" w:rsidRDefault="00B7711C" w:rsidP="008324CF">
      <w:pPr>
        <w:spacing w:line="312" w:lineRule="auto"/>
        <w:rPr>
          <w:rFonts w:asciiTheme="minorHAnsi" w:eastAsia="Average" w:hAnsiTheme="minorHAnsi" w:cs="Average"/>
          <w:bCs/>
          <w:sz w:val="24"/>
          <w:szCs w:val="24"/>
          <w:lang w:val="es-ES"/>
        </w:rPr>
      </w:pPr>
      <w:r w:rsidRPr="00B7711C">
        <w:rPr>
          <w:rFonts w:asciiTheme="minorHAnsi" w:eastAsia="Average" w:hAnsiTheme="minorHAnsi" w:cs="Average"/>
          <w:b/>
          <w:sz w:val="24"/>
          <w:szCs w:val="24"/>
          <w:lang w:val="es-ES"/>
        </w:rPr>
        <w:t>Francisco Vigueras</w:t>
      </w:r>
      <w:r>
        <w:rPr>
          <w:rFonts w:asciiTheme="minorHAnsi" w:eastAsia="Average" w:hAnsiTheme="minorHAnsi" w:cs="Average"/>
          <w:bCs/>
          <w:sz w:val="24"/>
          <w:szCs w:val="24"/>
          <w:lang w:val="es-ES"/>
        </w:rPr>
        <w:t>, portavoz coordinador de la Asamblea por la Memoria Histórica de Andalucía.</w:t>
      </w:r>
    </w:p>
    <w:p w:rsidR="00B7711C" w:rsidRDefault="00B7711C" w:rsidP="008324CF">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¿Cómo y desde dónde nace la Asamblea por la Memoria Histórica de Andalucía?</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La Asamblea de Asociaciones Memorialistas de Andalucía y Víctimas del Franquismo nace para responder al gobierno andaluz del Partido Popular y Ciudadanos, sostenido por la extrema derecha de Vox, que amenaza con derogar la Ley de Memoria Histórica 2//2017, aprobada por el Parlamento de Andalucía con el apoyo de todas las asociaciones. El pasado 23 de marzo de 2019 nos reunimos en Málaga más de 30 colectivos para defender las políticas de recuperación de la memoria y manifestar nuestra más firme oposición a la </w:t>
      </w:r>
      <w:r w:rsidRPr="00CB2597">
        <w:rPr>
          <w:rFonts w:asciiTheme="minorHAnsi" w:eastAsia="Average" w:hAnsiTheme="minorHAnsi" w:cs="Average"/>
          <w:bCs/>
          <w:i/>
          <w:iCs/>
          <w:sz w:val="24"/>
          <w:szCs w:val="24"/>
          <w:lang w:val="es-ES"/>
        </w:rPr>
        <w:lastRenderedPageBreak/>
        <w:t>Ley de Concordia, que consideramos como un caballo de Troya contra el movimiento memorialista. Recordamos que no puede haber concordia, mientras exista impunidad para los crímenes del franquismo.</w:t>
      </w: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¿A través de qué medios han podido comunicarse con tantas otras asociaciones?</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Ya hemos celebrado dos asambleas, en Málaga y en Córdoba, que han elaborado una declaración de principios y objetivos, y designado una comisión ejecutiva formada por seis representantes.  </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Los principales medios de comunicación entre asambleas son el grupo de </w:t>
      </w:r>
      <w:proofErr w:type="spellStart"/>
      <w:r w:rsidRPr="00CB2597">
        <w:rPr>
          <w:rFonts w:asciiTheme="minorHAnsi" w:eastAsia="Average" w:hAnsiTheme="minorHAnsi" w:cs="Average"/>
          <w:bCs/>
          <w:i/>
          <w:iCs/>
          <w:sz w:val="24"/>
          <w:szCs w:val="24"/>
          <w:lang w:val="es-ES"/>
        </w:rPr>
        <w:t>whatsapp</w:t>
      </w:r>
      <w:proofErr w:type="spellEnd"/>
      <w:r w:rsidRPr="00CB2597">
        <w:rPr>
          <w:rFonts w:asciiTheme="minorHAnsi" w:eastAsia="Average" w:hAnsiTheme="minorHAnsi" w:cs="Average"/>
          <w:bCs/>
          <w:i/>
          <w:iCs/>
          <w:sz w:val="24"/>
          <w:szCs w:val="24"/>
          <w:lang w:val="es-ES"/>
        </w:rPr>
        <w:t xml:space="preserve"> y el correo electrónico.</w:t>
      </w: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¿De qué índole son cada una?</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La mayoría de colectivos son memorialistas, formados por familiares de víctimas del franquismo, investigadores y voluntarios. Aunque también se han unido colectivos republicanos, pues no se trata sólo de exigir verdad, justicia y reparación, sino de reivindicar también el proyecto republicano. Tengamos en cuenta que las víctimas fueron asesinadas por defender la legalidad democrática de la II República.</w:t>
      </w: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¿Cuáles son las diferencias entre ambas plataformas?</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Las dos plataformas están unidas por la defensa de la Ley de Memoria Histórica, pero lamentablemente no hemos logrado todavía un consenso sobre ciertos objetivos que nuestra Asamblea considera esenciales.</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Para la Asamblea, la transición no fue un éxito de consenso, como pretenden el PSOE, Partido Popular y Ciudadanos, pues apostó por el olvido y, después de 40 años de democracia, todavía tenemos más de 100.000 desaparecidos en fosas comunes.</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La exhumación de fosas sin presencia judicial supone destruir las pruebas de un delito. Consideramos que es imprescindible denunciar ante los jueces la aparición de cadáveres en fosas comunes, pues no estamos haciendo excavaciones arqueológicas, sino investigando crímenes contra la humanidad.</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Es necesario derogar la Ley de Amnistía de 1977, una ley preconstitucional que se ha convertido en ley de punto final e impide investigar los crímenes del franquismo. Torturadores como Billy el Niño están protegidos por esta ley y pueden andar por la calle con total impunidad. Lamentamos que Partido Popular, PSOE y Ciudadanos se hayan opuesto a reformar dicha ley en el Congreso. </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lastRenderedPageBreak/>
        <w:t xml:space="preserve">El silencio impuesto por cuarenta años de dictadura, más el olvido de otros cuarenta años de democracia, suponen 80 años de desmemoria. Las jóvenes generaciones desconocen su historia reciente. Se </w:t>
      </w:r>
      <w:proofErr w:type="gramStart"/>
      <w:r w:rsidRPr="00CB2597">
        <w:rPr>
          <w:rFonts w:asciiTheme="minorHAnsi" w:eastAsia="Average" w:hAnsiTheme="minorHAnsi" w:cs="Average"/>
          <w:bCs/>
          <w:i/>
          <w:iCs/>
          <w:sz w:val="24"/>
          <w:szCs w:val="24"/>
          <w:lang w:val="es-ES"/>
        </w:rPr>
        <w:t>les</w:t>
      </w:r>
      <w:proofErr w:type="gramEnd"/>
      <w:r w:rsidRPr="00CB2597">
        <w:rPr>
          <w:rFonts w:asciiTheme="minorHAnsi" w:eastAsia="Average" w:hAnsiTheme="minorHAnsi" w:cs="Average"/>
          <w:bCs/>
          <w:i/>
          <w:iCs/>
          <w:sz w:val="24"/>
          <w:szCs w:val="24"/>
          <w:lang w:val="es-ES"/>
        </w:rPr>
        <w:t xml:space="preserve"> ha negado el derecho fundamental a la información. Es prioritario que la memoria democrática entre en el sistema educativo andaluz. </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Asimismo, rechazamos la equidistancia en el relato histórico. La derecha dice que en los dos bandos se cometieron barbaridades, por lo que es mejor olvidar. Decir eso es falsear la historia. No debemos equiparar a los dos bandos ni hablar de guerra entre hermanos. Los historiadores mejor documentados afirman que hubo un ejército constitucional que defendió la legalidad democrática de la II República y otro ejército golpista que se sublevó contra el orden democrático votado en las urnas. Y para ganar esa guerra, el ejército golpista internacionalizó el conflicto, buscando el apoyo militar de nazismo alemán y el fascismo italiano. </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Lamentablemente, el PSOE ha gobernado 36 años en Andalucía y la Memoria Histórica sigue siendo una asignatura pendiente en nuestros institutos. Además, después de 36 años de gobiernos socialistas en la Junta, todavía tenemos más de 50.000 andaluces desaparecidos en cunetas, entre ellos Blas Infante y Federico García Lorca.  </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Y ahora llega la derecha al gobierno andaluz amenazando con derogar la Ley de Memoria Histórica, que en dos años no se ha cumplido por falta de desarrollo normativo.  Por tanto, las políticas destinadas a la recuperación de la Memoria por parte de los gobiernos socialistas han sido claramente insuficientes. </w:t>
      </w: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¿Cuáles son los objetivos de la Asamblea Memorialista?</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Nuestros objetivos prioritarios son: </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Que nuestros jóvenes conozcan la verdad sobre el golpe militar del 36, que acabó con la legalidad democrática de la República, y sobre </w:t>
      </w:r>
      <w:proofErr w:type="gramStart"/>
      <w:r w:rsidRPr="00CB2597">
        <w:rPr>
          <w:rFonts w:asciiTheme="minorHAnsi" w:eastAsia="Average" w:hAnsiTheme="minorHAnsi" w:cs="Average"/>
          <w:bCs/>
          <w:i/>
          <w:iCs/>
          <w:sz w:val="24"/>
          <w:szCs w:val="24"/>
          <w:lang w:val="es-ES"/>
        </w:rPr>
        <w:t>la  brutal</w:t>
      </w:r>
      <w:proofErr w:type="gramEnd"/>
      <w:r w:rsidRPr="00CB2597">
        <w:rPr>
          <w:rFonts w:asciiTheme="minorHAnsi" w:eastAsia="Average" w:hAnsiTheme="minorHAnsi" w:cs="Average"/>
          <w:bCs/>
          <w:i/>
          <w:iCs/>
          <w:sz w:val="24"/>
          <w:szCs w:val="24"/>
          <w:lang w:val="es-ES"/>
        </w:rPr>
        <w:t xml:space="preserve"> represión franquista, que dejó más de 100.000 desparecidos. Conocer la verdad es la única garantía de que no se repita nunca más la masiva violación de los derechos humanos que provocó la dictadura. </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Nuestro apoyo a la jueza argentina María </w:t>
      </w:r>
      <w:proofErr w:type="spellStart"/>
      <w:r w:rsidRPr="00CB2597">
        <w:rPr>
          <w:rFonts w:asciiTheme="minorHAnsi" w:eastAsia="Average" w:hAnsiTheme="minorHAnsi" w:cs="Average"/>
          <w:bCs/>
          <w:i/>
          <w:iCs/>
          <w:sz w:val="24"/>
          <w:szCs w:val="24"/>
          <w:lang w:val="es-ES"/>
        </w:rPr>
        <w:t>Servini</w:t>
      </w:r>
      <w:proofErr w:type="spellEnd"/>
      <w:r w:rsidRPr="00CB2597">
        <w:rPr>
          <w:rFonts w:asciiTheme="minorHAnsi" w:eastAsia="Average" w:hAnsiTheme="minorHAnsi" w:cs="Average"/>
          <w:bCs/>
          <w:i/>
          <w:iCs/>
          <w:sz w:val="24"/>
          <w:szCs w:val="24"/>
          <w:lang w:val="es-ES"/>
        </w:rPr>
        <w:t xml:space="preserve"> que está investigando los crímenes del franquismo. Un Estado de Derecho no puede permitir que los verdugos gocen de impunidad, por eso es necesaria la derogación de la Ley de Amnistía del 77, tal y como pide al gobierno español el Comité de Derechos Humanos de la ONU. </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Apoyar a los familiares de víctimas que desean recuperar los restos de sus seres queridos para darles una sepultura digna. Una exhumación que debe hacerse en presencia del juez, como exige el protocolo internacional.</w:t>
      </w: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¿Les preocupa que el gobierno andaluz pueda frenar las políticas de memoria?</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Ante la amenaza del gobierno de derechas en la Junta de Andalucía, nuestra consigna es resistir y nuestro lema: “Ni un paso atrás”. No podrán con nosotros, pues los nietos y los biznietos se han sumado al movimiento memorialista que tiene el futuro garantizado. Seguiremos trabajando por la verdad, la justicia y la reparación. </w:t>
      </w: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¿Los medios hacen buena divulgación periodística de la memoria histórica?</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En cuanto a la labor de los medios informativos, no se puede generalizar. Hay medios progresistas que apoyan honestamente al movimiento memorialista y están haciendo un papel de difusión decisivo. Sin embargo, otros medios conservadores distorsionan el debate y sólo buscan polémica para ganar lectores y audiencia.</w:t>
      </w: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Cs/>
          <w:sz w:val="24"/>
          <w:szCs w:val="24"/>
          <w:lang w:val="es-ES"/>
        </w:rPr>
      </w:pPr>
    </w:p>
    <w:p w:rsidR="00CB2597" w:rsidRPr="00CB2597" w:rsidRDefault="00CB2597" w:rsidP="00CB2597">
      <w:pPr>
        <w:spacing w:line="312" w:lineRule="auto"/>
        <w:rPr>
          <w:rFonts w:asciiTheme="minorHAnsi" w:eastAsia="Average" w:hAnsiTheme="minorHAnsi" w:cs="Average"/>
          <w:b/>
          <w:sz w:val="24"/>
          <w:szCs w:val="24"/>
          <w:lang w:val="es-ES"/>
        </w:rPr>
      </w:pPr>
      <w:r w:rsidRPr="00CB2597">
        <w:rPr>
          <w:rFonts w:asciiTheme="minorHAnsi" w:eastAsia="Average" w:hAnsiTheme="minorHAnsi" w:cs="Average"/>
          <w:b/>
          <w:sz w:val="24"/>
          <w:szCs w:val="24"/>
          <w:lang w:val="es-ES"/>
        </w:rPr>
        <w:t>Nuestro análisis sobre la Memoria Histórica y Democrática:</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La Memoria Democrática es un problema de Estado que debió resolverse durante la transición a la democracia, a partir de 1978, pero no se hizo por miedo a otro golpe militar. Muchos hijos de fusilados murieron con la pena de ver cómo la democracia se olvidaba de sus padres, que fueron dos veces víctimas: la dictadura los mató y la democracia los olvidó. Hasta el año 2000 no se puso en marcha el movimiento memorialista para impedir que se consumara esta injusticia histórica. Demasiado tarde. Y, a pesar de todo, aún observamos falta de voluntad política y actitudes negacionistas. </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Es inaceptable que, 83 años después del golpe militar, el dictador Franco siga enterrado con honores en el Valle de los Caídos y el criminal de guerra Queipo de Llano, en la Basílica de la Macarena, mientras sus víctimas continúan desaparecidas en cunetas. Esto no ocurre en ningún país de Europa. Sería impensable que los restos de </w:t>
      </w:r>
      <w:proofErr w:type="spellStart"/>
      <w:r w:rsidRPr="00CB2597">
        <w:rPr>
          <w:rFonts w:asciiTheme="minorHAnsi" w:eastAsia="Average" w:hAnsiTheme="minorHAnsi" w:cs="Average"/>
          <w:bCs/>
          <w:i/>
          <w:iCs/>
          <w:sz w:val="24"/>
          <w:szCs w:val="24"/>
          <w:lang w:val="es-ES"/>
        </w:rPr>
        <w:t>Hítler</w:t>
      </w:r>
      <w:proofErr w:type="spellEnd"/>
      <w:r w:rsidRPr="00CB2597">
        <w:rPr>
          <w:rFonts w:asciiTheme="minorHAnsi" w:eastAsia="Average" w:hAnsiTheme="minorHAnsi" w:cs="Average"/>
          <w:bCs/>
          <w:i/>
          <w:iCs/>
          <w:sz w:val="24"/>
          <w:szCs w:val="24"/>
          <w:lang w:val="es-ES"/>
        </w:rPr>
        <w:t xml:space="preserve"> en Alemania estuvieran enterrados con honores en un panteón oficial.  España no puede ser considerada un Estado de Derecho, mientras existan enterramientos ilegales, Es inadmisible que vivamos en el país con más desaparecidos del mundo, después de Camboya. </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Proyectos de futuro: </w:t>
      </w: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En Granada, seguimos buscando a Federico García Lorca y pedimos que La Colonia sea declarada Lugar de Memoria Histórica de Andalucía, pues, a pesar de 36 años de gobierno socialistas, todavía está sin señalizar. Recordemos que La Colonia fue un antiguo molino utilizado por la República como centro de vacaciones para hijos de obreros, pero fue convertido en prisión por los golpistas del 36. En La Colonia pasaron sus últimas horas de </w:t>
      </w:r>
      <w:r w:rsidRPr="00CB2597">
        <w:rPr>
          <w:rFonts w:asciiTheme="minorHAnsi" w:eastAsia="Average" w:hAnsiTheme="minorHAnsi" w:cs="Average"/>
          <w:bCs/>
          <w:i/>
          <w:iCs/>
          <w:sz w:val="24"/>
          <w:szCs w:val="24"/>
          <w:lang w:val="es-ES"/>
        </w:rPr>
        <w:lastRenderedPageBreak/>
        <w:t xml:space="preserve">vida más de 2.000 víctimas, entre ellas García Lorca, que se han convertido en el símbolo de la represión. Y desde este lugar, los franquistas les daban el paseo por la carretera de </w:t>
      </w:r>
      <w:proofErr w:type="spellStart"/>
      <w:r w:rsidRPr="00CB2597">
        <w:rPr>
          <w:rFonts w:asciiTheme="minorHAnsi" w:eastAsia="Average" w:hAnsiTheme="minorHAnsi" w:cs="Average"/>
          <w:bCs/>
          <w:i/>
          <w:iCs/>
          <w:sz w:val="24"/>
          <w:szCs w:val="24"/>
          <w:lang w:val="es-ES"/>
        </w:rPr>
        <w:t>Víznar</w:t>
      </w:r>
      <w:proofErr w:type="spellEnd"/>
      <w:r w:rsidRPr="00CB2597">
        <w:rPr>
          <w:rFonts w:asciiTheme="minorHAnsi" w:eastAsia="Average" w:hAnsiTheme="minorHAnsi" w:cs="Average"/>
          <w:bCs/>
          <w:i/>
          <w:iCs/>
          <w:sz w:val="24"/>
          <w:szCs w:val="24"/>
          <w:lang w:val="es-ES"/>
        </w:rPr>
        <w:t xml:space="preserve"> a </w:t>
      </w:r>
      <w:proofErr w:type="spellStart"/>
      <w:r w:rsidRPr="00CB2597">
        <w:rPr>
          <w:rFonts w:asciiTheme="minorHAnsi" w:eastAsia="Average" w:hAnsiTheme="minorHAnsi" w:cs="Average"/>
          <w:bCs/>
          <w:i/>
          <w:iCs/>
          <w:sz w:val="24"/>
          <w:szCs w:val="24"/>
          <w:lang w:val="es-ES"/>
        </w:rPr>
        <w:t>Alfacar</w:t>
      </w:r>
      <w:proofErr w:type="spellEnd"/>
      <w:r w:rsidRPr="00CB2597">
        <w:rPr>
          <w:rFonts w:asciiTheme="minorHAnsi" w:eastAsia="Average" w:hAnsiTheme="minorHAnsi" w:cs="Average"/>
          <w:bCs/>
          <w:i/>
          <w:iCs/>
          <w:sz w:val="24"/>
          <w:szCs w:val="24"/>
          <w:lang w:val="es-ES"/>
        </w:rPr>
        <w:t>, donde eran asesinadas en cualquier cuneta y arrojadas a un barranco. Por eso, todos los años organizamos el Último Paseo, una marcha popular en homenaje a las víctimas del franquismo.</w:t>
      </w:r>
    </w:p>
    <w:p w:rsidR="00CB2597" w:rsidRPr="00CB2597" w:rsidRDefault="00CB2597" w:rsidP="00CB2597">
      <w:pPr>
        <w:spacing w:line="312" w:lineRule="auto"/>
        <w:rPr>
          <w:rFonts w:asciiTheme="minorHAnsi" w:eastAsia="Average" w:hAnsiTheme="minorHAnsi" w:cs="Average"/>
          <w:bCs/>
          <w:i/>
          <w:iCs/>
          <w:sz w:val="24"/>
          <w:szCs w:val="24"/>
          <w:lang w:val="es-ES"/>
        </w:rPr>
      </w:pPr>
    </w:p>
    <w:p w:rsidR="00CB2597" w:rsidRPr="00CB2597" w:rsidRDefault="00CB2597" w:rsidP="00CB2597">
      <w:pPr>
        <w:spacing w:line="312" w:lineRule="auto"/>
        <w:rPr>
          <w:rFonts w:asciiTheme="minorHAnsi" w:eastAsia="Average" w:hAnsiTheme="minorHAnsi" w:cs="Average"/>
          <w:bCs/>
          <w:i/>
          <w:iCs/>
          <w:sz w:val="24"/>
          <w:szCs w:val="24"/>
          <w:lang w:val="es-ES"/>
        </w:rPr>
      </w:pPr>
      <w:r w:rsidRPr="00CB2597">
        <w:rPr>
          <w:rFonts w:asciiTheme="minorHAnsi" w:eastAsia="Average" w:hAnsiTheme="minorHAnsi" w:cs="Average"/>
          <w:bCs/>
          <w:i/>
          <w:iCs/>
          <w:sz w:val="24"/>
          <w:szCs w:val="24"/>
          <w:lang w:val="es-ES"/>
        </w:rPr>
        <w:t xml:space="preserve">Y en Andalucía, estamos consolidando la marcha conocida como La </w:t>
      </w:r>
      <w:proofErr w:type="spellStart"/>
      <w:r w:rsidRPr="00CB2597">
        <w:rPr>
          <w:rFonts w:asciiTheme="minorHAnsi" w:eastAsia="Average" w:hAnsiTheme="minorHAnsi" w:cs="Average"/>
          <w:bCs/>
          <w:i/>
          <w:iCs/>
          <w:sz w:val="24"/>
          <w:szCs w:val="24"/>
          <w:lang w:val="es-ES"/>
        </w:rPr>
        <w:t>Desbandá</w:t>
      </w:r>
      <w:proofErr w:type="spellEnd"/>
      <w:r w:rsidRPr="00CB2597">
        <w:rPr>
          <w:rFonts w:asciiTheme="minorHAnsi" w:eastAsia="Average" w:hAnsiTheme="minorHAnsi" w:cs="Average"/>
          <w:bCs/>
          <w:i/>
          <w:iCs/>
          <w:sz w:val="24"/>
          <w:szCs w:val="24"/>
          <w:lang w:val="es-ES"/>
        </w:rPr>
        <w:t xml:space="preserve">, 250 kilómetros entre Málaga y Almería, que supone la mayor movilización del movimiento memorialista andaluz. Con esta marcha, rendimos homenaje a </w:t>
      </w:r>
      <w:proofErr w:type="gramStart"/>
      <w:r w:rsidRPr="00CB2597">
        <w:rPr>
          <w:rFonts w:asciiTheme="minorHAnsi" w:eastAsia="Average" w:hAnsiTheme="minorHAnsi" w:cs="Average"/>
          <w:bCs/>
          <w:i/>
          <w:iCs/>
          <w:sz w:val="24"/>
          <w:szCs w:val="24"/>
          <w:lang w:val="es-ES"/>
        </w:rPr>
        <w:t>las miles</w:t>
      </w:r>
      <w:proofErr w:type="gramEnd"/>
      <w:r w:rsidRPr="00CB2597">
        <w:rPr>
          <w:rFonts w:asciiTheme="minorHAnsi" w:eastAsia="Average" w:hAnsiTheme="minorHAnsi" w:cs="Average"/>
          <w:bCs/>
          <w:i/>
          <w:iCs/>
          <w:sz w:val="24"/>
          <w:szCs w:val="24"/>
          <w:lang w:val="es-ES"/>
        </w:rPr>
        <w:t xml:space="preserve"> de personas que salieron huyendo de la capital malagueña, perseguidas, por tierra, mar y aire, por las tropas del general golpista Queipo de Llano, responsable del mayor crimen de guerra contra población civil indefensa. Por eso, nuestra Asamblea organiza también concentraciones de protesta en la basílica sevillana con el lema: ¡Fuera Queipo de la </w:t>
      </w:r>
      <w:proofErr w:type="gramStart"/>
      <w:r w:rsidRPr="00CB2597">
        <w:rPr>
          <w:rFonts w:asciiTheme="minorHAnsi" w:eastAsia="Average" w:hAnsiTheme="minorHAnsi" w:cs="Average"/>
          <w:bCs/>
          <w:i/>
          <w:iCs/>
          <w:sz w:val="24"/>
          <w:szCs w:val="24"/>
          <w:lang w:val="es-ES"/>
        </w:rPr>
        <w:t>Macarena!.</w:t>
      </w:r>
      <w:proofErr w:type="gramEnd"/>
      <w:r w:rsidRPr="00CB2597">
        <w:rPr>
          <w:rFonts w:asciiTheme="minorHAnsi" w:eastAsia="Average" w:hAnsiTheme="minorHAnsi" w:cs="Average"/>
          <w:bCs/>
          <w:i/>
          <w:iCs/>
          <w:sz w:val="24"/>
          <w:szCs w:val="24"/>
          <w:lang w:val="es-ES"/>
        </w:rPr>
        <w:t xml:space="preserve">   </w:t>
      </w:r>
    </w:p>
    <w:sectPr w:rsidR="00CB2597" w:rsidRPr="00CB2597" w:rsidSect="00DC5A6A">
      <w:footerReference w:type="default" r:id="rId18"/>
      <w:pgSz w:w="11909" w:h="16834"/>
      <w:pgMar w:top="1440" w:right="1440" w:bottom="1440" w:left="141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817" w:rsidRDefault="00EE1817" w:rsidP="00DC5A6A">
      <w:pPr>
        <w:spacing w:line="240" w:lineRule="auto"/>
      </w:pPr>
      <w:r>
        <w:separator/>
      </w:r>
    </w:p>
  </w:endnote>
  <w:endnote w:type="continuationSeparator" w:id="0">
    <w:p w:rsidR="00EE1817" w:rsidRDefault="00EE1817" w:rsidP="00DC5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rage">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641978"/>
      <w:docPartObj>
        <w:docPartGallery w:val="Page Numbers (Bottom of Page)"/>
        <w:docPartUnique/>
      </w:docPartObj>
    </w:sdtPr>
    <w:sdtEndPr/>
    <w:sdtContent>
      <w:p w:rsidR="00DC5A6A" w:rsidRDefault="00DC5A6A">
        <w:pPr>
          <w:pStyle w:val="Piedepgina"/>
          <w:jc w:val="center"/>
        </w:pPr>
        <w:r>
          <w:rPr>
            <w:noProof/>
          </w:rPr>
          <mc:AlternateContent>
            <mc:Choice Requires="wpg">
              <w:drawing>
                <wp:inline distT="0" distB="0" distL="0" distR="0">
                  <wp:extent cx="418465" cy="221615"/>
                  <wp:effectExtent l="0" t="0" r="635"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A6A" w:rsidRDefault="00DC5A6A">
                                <w:pPr>
                                  <w:jc w:val="center"/>
                                  <w:rPr>
                                    <w:szCs w:val="18"/>
                                  </w:rPr>
                                </w:pPr>
                                <w:r>
                                  <w:fldChar w:fldCharType="begin"/>
                                </w:r>
                                <w:r>
                                  <w:instrText>PAGE    \* MERGEFORMAT</w:instrText>
                                </w:r>
                                <w:r>
                                  <w:fldChar w:fldCharType="separate"/>
                                </w:r>
                                <w:r>
                                  <w:rPr>
                                    <w:i/>
                                    <w:iCs/>
                                    <w:sz w:val="18"/>
                                    <w:szCs w:val="18"/>
                                    <w:lang w:val="es-ES"/>
                                  </w:rPr>
                                  <w:t>2</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o 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DC5A6A" w:rsidRDefault="00DC5A6A">
                          <w:pPr>
                            <w:jc w:val="center"/>
                            <w:rPr>
                              <w:szCs w:val="18"/>
                            </w:rPr>
                          </w:pPr>
                          <w:r>
                            <w:fldChar w:fldCharType="begin"/>
                          </w:r>
                          <w:r>
                            <w:instrText>PAGE    \* MERGEFORMAT</w:instrText>
                          </w:r>
                          <w:r>
                            <w:fldChar w:fldCharType="separate"/>
                          </w:r>
                          <w:r>
                            <w:rPr>
                              <w:i/>
                              <w:iCs/>
                              <w:sz w:val="18"/>
                              <w:szCs w:val="18"/>
                              <w:lang w:val="es-ES"/>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rsidR="00DC5A6A" w:rsidRDefault="00DC5A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817" w:rsidRDefault="00EE1817" w:rsidP="00DC5A6A">
      <w:pPr>
        <w:spacing w:line="240" w:lineRule="auto"/>
      </w:pPr>
      <w:r>
        <w:separator/>
      </w:r>
    </w:p>
  </w:footnote>
  <w:footnote w:type="continuationSeparator" w:id="0">
    <w:p w:rsidR="00EE1817" w:rsidRDefault="00EE1817" w:rsidP="00DC5A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8BE"/>
    <w:multiLevelType w:val="multilevel"/>
    <w:tmpl w:val="40AC5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21A80"/>
    <w:multiLevelType w:val="multilevel"/>
    <w:tmpl w:val="958C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4754B"/>
    <w:multiLevelType w:val="multilevel"/>
    <w:tmpl w:val="27AA2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7F0465"/>
    <w:multiLevelType w:val="multilevel"/>
    <w:tmpl w:val="66649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B3D2A"/>
    <w:multiLevelType w:val="multilevel"/>
    <w:tmpl w:val="57EA2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0650E6"/>
    <w:multiLevelType w:val="multilevel"/>
    <w:tmpl w:val="AF26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510D4F"/>
    <w:multiLevelType w:val="multilevel"/>
    <w:tmpl w:val="6082C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2F3116"/>
    <w:multiLevelType w:val="multilevel"/>
    <w:tmpl w:val="AE70A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CE2038"/>
    <w:multiLevelType w:val="multilevel"/>
    <w:tmpl w:val="69C28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8C40B2"/>
    <w:multiLevelType w:val="hybridMultilevel"/>
    <w:tmpl w:val="76365940"/>
    <w:lvl w:ilvl="0" w:tplc="6B9831D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F4684B"/>
    <w:multiLevelType w:val="multilevel"/>
    <w:tmpl w:val="85EAC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085834"/>
    <w:multiLevelType w:val="multilevel"/>
    <w:tmpl w:val="F17A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C9234B"/>
    <w:multiLevelType w:val="multilevel"/>
    <w:tmpl w:val="6F266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5F4B81"/>
    <w:multiLevelType w:val="multilevel"/>
    <w:tmpl w:val="C22CA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1B26C6"/>
    <w:multiLevelType w:val="multilevel"/>
    <w:tmpl w:val="78280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9E0402"/>
    <w:multiLevelType w:val="multilevel"/>
    <w:tmpl w:val="CAD83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E94ACE"/>
    <w:multiLevelType w:val="multilevel"/>
    <w:tmpl w:val="E55C9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1D750C"/>
    <w:multiLevelType w:val="multilevel"/>
    <w:tmpl w:val="342CF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C8753C"/>
    <w:multiLevelType w:val="multilevel"/>
    <w:tmpl w:val="91B8B7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5C568B0"/>
    <w:multiLevelType w:val="multilevel"/>
    <w:tmpl w:val="D10A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F4053A"/>
    <w:multiLevelType w:val="multilevel"/>
    <w:tmpl w:val="43429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FF488F"/>
    <w:multiLevelType w:val="multilevel"/>
    <w:tmpl w:val="AE349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18"/>
  </w:num>
  <w:num w:numId="4">
    <w:abstractNumId w:val="4"/>
  </w:num>
  <w:num w:numId="5">
    <w:abstractNumId w:val="21"/>
  </w:num>
  <w:num w:numId="6">
    <w:abstractNumId w:val="19"/>
  </w:num>
  <w:num w:numId="7">
    <w:abstractNumId w:val="0"/>
  </w:num>
  <w:num w:numId="8">
    <w:abstractNumId w:val="12"/>
  </w:num>
  <w:num w:numId="9">
    <w:abstractNumId w:val="8"/>
  </w:num>
  <w:num w:numId="10">
    <w:abstractNumId w:val="1"/>
  </w:num>
  <w:num w:numId="11">
    <w:abstractNumId w:val="17"/>
  </w:num>
  <w:num w:numId="12">
    <w:abstractNumId w:val="13"/>
  </w:num>
  <w:num w:numId="13">
    <w:abstractNumId w:val="16"/>
  </w:num>
  <w:num w:numId="14">
    <w:abstractNumId w:val="5"/>
  </w:num>
  <w:num w:numId="15">
    <w:abstractNumId w:val="3"/>
  </w:num>
  <w:num w:numId="16">
    <w:abstractNumId w:val="11"/>
  </w:num>
  <w:num w:numId="17">
    <w:abstractNumId w:val="6"/>
  </w:num>
  <w:num w:numId="18">
    <w:abstractNumId w:val="14"/>
  </w:num>
  <w:num w:numId="19">
    <w:abstractNumId w:val="20"/>
  </w:num>
  <w:num w:numId="20">
    <w:abstractNumId w:val="15"/>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6C"/>
    <w:rsid w:val="0029009D"/>
    <w:rsid w:val="003121A6"/>
    <w:rsid w:val="00317C6C"/>
    <w:rsid w:val="00404889"/>
    <w:rsid w:val="004331BA"/>
    <w:rsid w:val="00505E74"/>
    <w:rsid w:val="0062393B"/>
    <w:rsid w:val="007C53C2"/>
    <w:rsid w:val="008324CF"/>
    <w:rsid w:val="008C0A83"/>
    <w:rsid w:val="00921D4B"/>
    <w:rsid w:val="00B7711C"/>
    <w:rsid w:val="00C508AF"/>
    <w:rsid w:val="00C729B6"/>
    <w:rsid w:val="00CB2597"/>
    <w:rsid w:val="00CF63EC"/>
    <w:rsid w:val="00DA2636"/>
    <w:rsid w:val="00DC5A6A"/>
    <w:rsid w:val="00EE1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471FF"/>
  <w15:docId w15:val="{A3A991D6-4087-4B3C-9647-07733579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C5A6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C5A6A"/>
  </w:style>
  <w:style w:type="paragraph" w:styleId="Piedepgina">
    <w:name w:val="footer"/>
    <w:basedOn w:val="Normal"/>
    <w:link w:val="PiedepginaCar"/>
    <w:uiPriority w:val="99"/>
    <w:unhideWhenUsed/>
    <w:rsid w:val="00DC5A6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C5A6A"/>
  </w:style>
  <w:style w:type="paragraph" w:styleId="Sinespaciado">
    <w:name w:val="No Spacing"/>
    <w:link w:val="SinespaciadoCar"/>
    <w:uiPriority w:val="1"/>
    <w:qFormat/>
    <w:rsid w:val="00DC5A6A"/>
    <w:pPr>
      <w:spacing w:line="240" w:lineRule="auto"/>
    </w:pPr>
    <w:rPr>
      <w:rFonts w:asciiTheme="minorHAnsi" w:eastAsiaTheme="minorEastAsia" w:hAnsiTheme="minorHAnsi" w:cstheme="minorBidi"/>
      <w:lang w:val="es-ES"/>
    </w:rPr>
  </w:style>
  <w:style w:type="character" w:customStyle="1" w:styleId="SinespaciadoCar">
    <w:name w:val="Sin espaciado Car"/>
    <w:basedOn w:val="Fuentedeprrafopredeter"/>
    <w:link w:val="Sinespaciado"/>
    <w:uiPriority w:val="1"/>
    <w:rsid w:val="00DC5A6A"/>
    <w:rPr>
      <w:rFonts w:asciiTheme="minorHAnsi" w:eastAsiaTheme="minorEastAsia" w:hAnsiTheme="minorHAnsi" w:cstheme="minorBidi"/>
      <w:lang w:val="es-ES"/>
    </w:rPr>
  </w:style>
  <w:style w:type="paragraph" w:styleId="NormalWeb">
    <w:name w:val="Normal (Web)"/>
    <w:basedOn w:val="Normal"/>
    <w:uiPriority w:val="99"/>
    <w:semiHidden/>
    <w:unhideWhenUsed/>
    <w:rsid w:val="008324CF"/>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29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69844">
      <w:bodyDiv w:val="1"/>
      <w:marLeft w:val="0"/>
      <w:marRight w:val="0"/>
      <w:marTop w:val="0"/>
      <w:marBottom w:val="0"/>
      <w:divBdr>
        <w:top w:val="none" w:sz="0" w:space="0" w:color="auto"/>
        <w:left w:val="none" w:sz="0" w:space="0" w:color="auto"/>
        <w:bottom w:val="none" w:sz="0" w:space="0" w:color="auto"/>
        <w:right w:val="none" w:sz="0" w:space="0" w:color="auto"/>
      </w:divBdr>
    </w:div>
    <w:div w:id="697045019">
      <w:bodyDiv w:val="1"/>
      <w:marLeft w:val="0"/>
      <w:marRight w:val="0"/>
      <w:marTop w:val="0"/>
      <w:marBottom w:val="0"/>
      <w:divBdr>
        <w:top w:val="none" w:sz="0" w:space="0" w:color="auto"/>
        <w:left w:val="none" w:sz="0" w:space="0" w:color="auto"/>
        <w:bottom w:val="none" w:sz="0" w:space="0" w:color="auto"/>
        <w:right w:val="none" w:sz="0" w:space="0" w:color="auto"/>
      </w:divBdr>
    </w:div>
    <w:div w:id="195705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mundo.es/elmundo/2007/01/24/comunicacion/1169640614.html" TargetMode="External"/><Relationship Id="rId13" Type="http://schemas.openxmlformats.org/officeDocument/2006/relationships/hyperlink" Target="https://www.eldiario.es/focos/memoria_historic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pais.com/tag/memoria_historica/a" TargetMode="External"/><Relationship Id="rId17" Type="http://schemas.openxmlformats.org/officeDocument/2006/relationships/hyperlink" Target="https://www.ine.es/dyngs/INEbase/listaoperaciones.htm" TargetMode="External"/><Relationship Id="rId2" Type="http://schemas.openxmlformats.org/officeDocument/2006/relationships/styles" Target="styles.xml"/><Relationship Id="rId16" Type="http://schemas.openxmlformats.org/officeDocument/2006/relationships/hyperlink" Target="http://www.culturaydeporte.gob.es/cultura/areas/archivos/mc/archivos/cdmh/bases-de-dato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ymemoria.mjusticia.gob.es/cs/Satellite/LeyMemoria/es/inicio" TargetMode="External"/><Relationship Id="rId5" Type="http://schemas.openxmlformats.org/officeDocument/2006/relationships/footnotes" Target="footnotes.xml"/><Relationship Id="rId15" Type="http://schemas.openxmlformats.org/officeDocument/2006/relationships/hyperlink" Target="https://www.juntadeandalucia.es/organismos/culturaypatrimoniohistorico/areas/memoria-democratica.html" TargetMode="External"/><Relationship Id="rId10" Type="http://schemas.openxmlformats.org/officeDocument/2006/relationships/hyperlink" Target="http://www.todoslosnombre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tve.es/temas/memoria-historica/1140/" TargetMode="External"/><Relationship Id="rId14" Type="http://schemas.openxmlformats.org/officeDocument/2006/relationships/hyperlink" Target="https://www.abc.es/espana/legislacion/ley-de-memoria-histo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23</Pages>
  <Words>6915</Words>
  <Characters>38035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4</cp:revision>
  <dcterms:created xsi:type="dcterms:W3CDTF">2019-12-02T22:20:00Z</dcterms:created>
  <dcterms:modified xsi:type="dcterms:W3CDTF">2019-12-03T12:50:00Z</dcterms:modified>
</cp:coreProperties>
</file>